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28" w:rsidRPr="00630AED" w:rsidRDefault="008D1E28" w:rsidP="008D1E28">
      <w:pPr>
        <w:widowControl w:val="0"/>
        <w:spacing w:after="0" w:line="240" w:lineRule="auto"/>
        <w:jc w:val="center"/>
        <w:rPr>
          <w:rFonts w:ascii="Times New Roman" w:hAnsi="Times New Roman"/>
          <w:b/>
          <w:sz w:val="28"/>
          <w:szCs w:val="28"/>
        </w:rPr>
      </w:pPr>
      <w:r w:rsidRPr="00630AED">
        <w:rPr>
          <w:rFonts w:ascii="Times New Roman" w:hAnsi="Times New Roman"/>
          <w:b/>
          <w:bCs/>
          <w:sz w:val="28"/>
          <w:szCs w:val="28"/>
        </w:rPr>
        <w:t xml:space="preserve">Методические рекомендации по </w:t>
      </w:r>
      <w:r w:rsidRPr="00630AED">
        <w:rPr>
          <w:rFonts w:ascii="Times New Roman" w:hAnsi="Times New Roman"/>
          <w:b/>
          <w:sz w:val="28"/>
          <w:szCs w:val="28"/>
        </w:rPr>
        <w:t xml:space="preserve">диагностике, лечению и экстренной профилактике гриппа </w:t>
      </w:r>
      <w:r w:rsidRPr="00630AED">
        <w:rPr>
          <w:rFonts w:ascii="Times New Roman" w:hAnsi="Times New Roman"/>
          <w:b/>
          <w:sz w:val="28"/>
          <w:szCs w:val="28"/>
          <w:lang w:val="en-US"/>
        </w:rPr>
        <w:t>A</w:t>
      </w:r>
      <w:r w:rsidRPr="00630AED">
        <w:rPr>
          <w:rFonts w:ascii="Times New Roman" w:hAnsi="Times New Roman"/>
          <w:b/>
          <w:sz w:val="28"/>
          <w:szCs w:val="28"/>
        </w:rPr>
        <w:t>/Н1</w:t>
      </w:r>
      <w:r w:rsidRPr="00630AED">
        <w:rPr>
          <w:rFonts w:ascii="Times New Roman" w:hAnsi="Times New Roman"/>
          <w:b/>
          <w:sz w:val="28"/>
          <w:szCs w:val="28"/>
          <w:lang w:val="en-US"/>
        </w:rPr>
        <w:t>N</w:t>
      </w:r>
      <w:r w:rsidRPr="00630AED">
        <w:rPr>
          <w:rFonts w:ascii="Times New Roman" w:hAnsi="Times New Roman"/>
          <w:b/>
          <w:sz w:val="28"/>
          <w:szCs w:val="28"/>
        </w:rPr>
        <w:t xml:space="preserve">1 у детей </w:t>
      </w:r>
    </w:p>
    <w:p w:rsidR="0084516E" w:rsidRPr="00DE1CAC" w:rsidRDefault="00DE1CAC" w:rsidP="003A7F2D">
      <w:pPr>
        <w:widowControl w:val="0"/>
        <w:spacing w:after="0" w:line="240" w:lineRule="auto"/>
        <w:jc w:val="both"/>
        <w:rPr>
          <w:rFonts w:ascii="Times New Roman" w:hAnsi="Times New Roman" w:cs="Times New Roman"/>
          <w:sz w:val="24"/>
          <w:szCs w:val="24"/>
        </w:rPr>
      </w:pPr>
      <w:r w:rsidRPr="00DE1CAC">
        <w:rPr>
          <w:rFonts w:ascii="Times New Roman" w:hAnsi="Times New Roman" w:cs="Times New Roman"/>
          <w:sz w:val="24"/>
          <w:szCs w:val="24"/>
        </w:rPr>
        <w:t>(</w:t>
      </w:r>
      <w:r w:rsidR="008D1E28" w:rsidRPr="00DE1CAC">
        <w:rPr>
          <w:rFonts w:ascii="Times New Roman" w:hAnsi="Times New Roman" w:cs="Times New Roman"/>
          <w:sz w:val="24"/>
          <w:szCs w:val="24"/>
        </w:rPr>
        <w:t xml:space="preserve">Данные методические рекомендации составлены с учетом нормативных документов Минздравсоцразвития Российской Федерации, Министерства здравоохранения Краснодарского края, регламентирующих проведение необходимых лечебно-диагностических мероприятий у детей в период эпидемического сезона по гриппу </w:t>
      </w:r>
      <w:r w:rsidR="008D1E28" w:rsidRPr="00DE1CAC">
        <w:rPr>
          <w:rFonts w:ascii="Times New Roman" w:hAnsi="Times New Roman" w:cs="Times New Roman"/>
          <w:sz w:val="24"/>
          <w:szCs w:val="24"/>
          <w:lang w:val="en-US"/>
        </w:rPr>
        <w:t>A</w:t>
      </w:r>
      <w:r w:rsidR="008D1E28" w:rsidRPr="00DE1CAC">
        <w:rPr>
          <w:rFonts w:ascii="Times New Roman" w:hAnsi="Times New Roman" w:cs="Times New Roman"/>
          <w:sz w:val="24"/>
          <w:szCs w:val="24"/>
        </w:rPr>
        <w:t>/Н1</w:t>
      </w:r>
      <w:r w:rsidR="008D1E28" w:rsidRPr="00DE1CAC">
        <w:rPr>
          <w:rFonts w:ascii="Times New Roman" w:hAnsi="Times New Roman" w:cs="Times New Roman"/>
          <w:sz w:val="24"/>
          <w:szCs w:val="24"/>
          <w:lang w:val="en-US"/>
        </w:rPr>
        <w:t>N</w:t>
      </w:r>
      <w:r w:rsidR="008D1E28" w:rsidRPr="00DE1CAC">
        <w:rPr>
          <w:rFonts w:ascii="Times New Roman" w:hAnsi="Times New Roman" w:cs="Times New Roman"/>
          <w:sz w:val="24"/>
          <w:szCs w:val="24"/>
        </w:rPr>
        <w:t>1 20</w:t>
      </w:r>
      <w:r w:rsidR="00552E25" w:rsidRPr="00DE1CAC">
        <w:rPr>
          <w:rFonts w:ascii="Times New Roman" w:hAnsi="Times New Roman" w:cs="Times New Roman"/>
          <w:sz w:val="24"/>
          <w:szCs w:val="24"/>
        </w:rPr>
        <w:t>15-</w:t>
      </w:r>
      <w:r w:rsidR="008D1E28" w:rsidRPr="00DE1CAC">
        <w:rPr>
          <w:rFonts w:ascii="Times New Roman" w:hAnsi="Times New Roman" w:cs="Times New Roman"/>
          <w:sz w:val="24"/>
          <w:szCs w:val="24"/>
        </w:rPr>
        <w:t xml:space="preserve"> 201</w:t>
      </w:r>
      <w:r w:rsidR="00552E25" w:rsidRPr="00DE1CAC">
        <w:rPr>
          <w:rFonts w:ascii="Times New Roman" w:hAnsi="Times New Roman" w:cs="Times New Roman"/>
          <w:sz w:val="24"/>
          <w:szCs w:val="24"/>
        </w:rPr>
        <w:t>6</w:t>
      </w:r>
      <w:r w:rsidR="008D1E28" w:rsidRPr="00DE1CAC">
        <w:rPr>
          <w:rFonts w:ascii="Times New Roman" w:hAnsi="Times New Roman" w:cs="Times New Roman"/>
          <w:sz w:val="24"/>
          <w:szCs w:val="24"/>
        </w:rPr>
        <w:t xml:space="preserve"> года</w:t>
      </w:r>
      <w:r>
        <w:rPr>
          <w:rFonts w:ascii="Times New Roman" w:hAnsi="Times New Roman" w:cs="Times New Roman"/>
          <w:sz w:val="24"/>
          <w:szCs w:val="24"/>
        </w:rPr>
        <w:t>)</w:t>
      </w:r>
    </w:p>
    <w:p w:rsidR="0084516E" w:rsidRDefault="0084516E" w:rsidP="003A7F2D">
      <w:pPr>
        <w:widowControl w:val="0"/>
        <w:spacing w:after="0" w:line="240" w:lineRule="auto"/>
        <w:ind w:right="-284" w:firstLine="709"/>
        <w:jc w:val="both"/>
        <w:rPr>
          <w:rFonts w:ascii="Times New Roman" w:hAnsi="Times New Roman"/>
          <w:sz w:val="28"/>
          <w:szCs w:val="28"/>
        </w:rPr>
      </w:pPr>
    </w:p>
    <w:p w:rsidR="00A211A6" w:rsidRDefault="00A211A6" w:rsidP="003A7F2D">
      <w:pPr>
        <w:widowControl w:val="0"/>
        <w:spacing w:after="0" w:line="240" w:lineRule="auto"/>
        <w:ind w:right="-284" w:firstLine="709"/>
        <w:jc w:val="both"/>
        <w:rPr>
          <w:rFonts w:ascii="Times New Roman" w:hAnsi="Times New Roman"/>
          <w:sz w:val="28"/>
          <w:szCs w:val="28"/>
        </w:rPr>
      </w:pPr>
    </w:p>
    <w:p w:rsidR="00D44853" w:rsidRDefault="008D1E28" w:rsidP="00F57A8E">
      <w:pPr>
        <w:widowControl w:val="0"/>
        <w:spacing w:after="0" w:line="240" w:lineRule="auto"/>
        <w:ind w:right="-284" w:firstLine="709"/>
        <w:jc w:val="both"/>
        <w:rPr>
          <w:rFonts w:ascii="Times New Roman" w:hAnsi="Times New Roman" w:cs="Times New Roman"/>
          <w:sz w:val="28"/>
          <w:szCs w:val="28"/>
        </w:rPr>
      </w:pPr>
      <w:r w:rsidRPr="0084516E">
        <w:rPr>
          <w:rFonts w:ascii="Times New Roman" w:hAnsi="Times New Roman" w:cs="Times New Roman"/>
          <w:sz w:val="28"/>
          <w:szCs w:val="28"/>
        </w:rPr>
        <w:t xml:space="preserve"> </w:t>
      </w:r>
      <w:r w:rsidR="0084516E" w:rsidRPr="0084516E">
        <w:rPr>
          <w:rFonts w:ascii="Times New Roman" w:hAnsi="Times New Roman" w:cs="Times New Roman"/>
          <w:sz w:val="28"/>
          <w:szCs w:val="28"/>
        </w:rPr>
        <w:t xml:space="preserve">Грипп вызывается РНК-содержащими вирусами, относящимися к семейству Orthomyxoviridae, род Influenza virus, включающий вирусы гриппа типов A, B и C. </w:t>
      </w:r>
    </w:p>
    <w:p w:rsidR="00D44853" w:rsidRDefault="0084516E" w:rsidP="00F57A8E">
      <w:pPr>
        <w:widowControl w:val="0"/>
        <w:spacing w:after="0" w:line="240" w:lineRule="auto"/>
        <w:ind w:right="-284" w:firstLine="709"/>
        <w:jc w:val="both"/>
        <w:rPr>
          <w:rFonts w:ascii="Times New Roman" w:hAnsi="Times New Roman" w:cs="Times New Roman"/>
          <w:sz w:val="28"/>
          <w:szCs w:val="28"/>
        </w:rPr>
      </w:pPr>
      <w:r w:rsidRPr="0084516E">
        <w:rPr>
          <w:rFonts w:ascii="Times New Roman" w:hAnsi="Times New Roman" w:cs="Times New Roman"/>
          <w:sz w:val="28"/>
          <w:szCs w:val="28"/>
        </w:rPr>
        <w:t xml:space="preserve">Способность вирусов гриппа к антигенной изменчивости определяет высокую восприимчивость населения и основные эпидемиологические особенности этой инфекции: повсеместное распространение, короткие интервалы между эпидемиями (1–2 года для гриппа А и 2–4 года — для гриппа В), вовлечение в эпидемический процесс всех возрастных групп взрослых и детей. </w:t>
      </w:r>
    </w:p>
    <w:p w:rsidR="00D44853" w:rsidRDefault="0084516E" w:rsidP="00F57A8E">
      <w:pPr>
        <w:widowControl w:val="0"/>
        <w:spacing w:after="0" w:line="240" w:lineRule="auto"/>
        <w:ind w:right="-284" w:firstLine="709"/>
        <w:jc w:val="both"/>
        <w:rPr>
          <w:rFonts w:ascii="Times New Roman" w:hAnsi="Times New Roman" w:cs="Times New Roman"/>
          <w:sz w:val="28"/>
          <w:szCs w:val="28"/>
        </w:rPr>
      </w:pPr>
      <w:r w:rsidRPr="0084516E">
        <w:rPr>
          <w:rFonts w:ascii="Times New Roman" w:hAnsi="Times New Roman" w:cs="Times New Roman"/>
          <w:sz w:val="28"/>
          <w:szCs w:val="28"/>
        </w:rPr>
        <w:t xml:space="preserve">Основной причиной возникновения эпидемий и пандемий гриппа является изменение нуклеотидной последовательности в генах, кодирующих поверхностные антигены вирусов типов А и В - гликопротеиды гемагглютинин (HA) и нейраминидаза (NA), определяющие их специфичность. Существуют 2 типа изменчивости вирусов: антигенный дрейф </w:t>
      </w:r>
      <w:r w:rsidR="00D44853">
        <w:rPr>
          <w:rFonts w:ascii="Times New Roman" w:hAnsi="Times New Roman" w:cs="Times New Roman"/>
          <w:sz w:val="28"/>
          <w:szCs w:val="28"/>
        </w:rPr>
        <w:t xml:space="preserve">и антигенный шифт. </w:t>
      </w:r>
      <w:r w:rsidRPr="0084516E">
        <w:rPr>
          <w:rFonts w:ascii="Times New Roman" w:hAnsi="Times New Roman" w:cs="Times New Roman"/>
          <w:sz w:val="28"/>
          <w:szCs w:val="28"/>
        </w:rPr>
        <w:t xml:space="preserve">Отсутствие специфического иммунитета к шифтовым вариантам вируса гриппа типа A приводит к быстрому распространению инфекции по всему миру – пандемии. </w:t>
      </w:r>
    </w:p>
    <w:p w:rsidR="008D1E28" w:rsidRPr="0084516E" w:rsidRDefault="0084516E" w:rsidP="00F57A8E">
      <w:pPr>
        <w:widowControl w:val="0"/>
        <w:spacing w:after="0" w:line="240" w:lineRule="auto"/>
        <w:ind w:right="-284" w:firstLine="709"/>
        <w:jc w:val="both"/>
        <w:rPr>
          <w:rFonts w:ascii="Times New Roman" w:hAnsi="Times New Roman" w:cs="Times New Roman"/>
          <w:sz w:val="28"/>
          <w:szCs w:val="28"/>
        </w:rPr>
      </w:pPr>
      <w:r w:rsidRPr="0084516E">
        <w:rPr>
          <w:rFonts w:ascii="Times New Roman" w:hAnsi="Times New Roman" w:cs="Times New Roman"/>
          <w:sz w:val="28"/>
          <w:szCs w:val="28"/>
        </w:rPr>
        <w:t>Патогенез гриппа обусловлен комплексом процессов, развивающихся на всех этапах репродукции возбудителей и последующего их распространения по организму, в том числе, и при взаимоотношении вируса с защитными системами хозяина. В процессе развития заболевания выделяют ряд этапов (стадий, фаз), следующих друг за</w:t>
      </w:r>
      <w:r w:rsidR="00D44853">
        <w:rPr>
          <w:rFonts w:ascii="Times New Roman" w:hAnsi="Times New Roman" w:cs="Times New Roman"/>
          <w:sz w:val="28"/>
          <w:szCs w:val="28"/>
        </w:rPr>
        <w:t xml:space="preserve"> другом или развивающихся одновременно.</w:t>
      </w:r>
    </w:p>
    <w:p w:rsidR="001E717A" w:rsidRDefault="001E717A"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A211A6" w:rsidRDefault="00A211A6" w:rsidP="008D1E28">
      <w:pPr>
        <w:widowControl w:val="0"/>
        <w:spacing w:after="0" w:line="240" w:lineRule="auto"/>
        <w:ind w:firstLine="709"/>
        <w:jc w:val="both"/>
        <w:rPr>
          <w:rFonts w:ascii="Times New Roman" w:hAnsi="Times New Roman"/>
          <w:sz w:val="28"/>
          <w:szCs w:val="28"/>
        </w:rPr>
      </w:pPr>
    </w:p>
    <w:p w:rsidR="008D1E28" w:rsidRPr="003F1B6F" w:rsidRDefault="008D1E28" w:rsidP="008D1E28">
      <w:pPr>
        <w:widowControl w:val="0"/>
        <w:spacing w:after="0" w:line="240" w:lineRule="auto"/>
        <w:jc w:val="center"/>
        <w:rPr>
          <w:rFonts w:ascii="Times New Roman" w:hAnsi="Times New Roman"/>
          <w:sz w:val="28"/>
          <w:szCs w:val="28"/>
        </w:rPr>
      </w:pPr>
      <w:r w:rsidRPr="003F1B6F">
        <w:rPr>
          <w:rFonts w:ascii="Times New Roman" w:hAnsi="Times New Roman"/>
          <w:sz w:val="28"/>
          <w:szCs w:val="28"/>
        </w:rPr>
        <w:lastRenderedPageBreak/>
        <w:t xml:space="preserve">Основные клинико-эпидемиологические признаки </w:t>
      </w:r>
    </w:p>
    <w:p w:rsidR="008D1E28" w:rsidRDefault="008D1E28" w:rsidP="008D1E28">
      <w:pPr>
        <w:widowControl w:val="0"/>
        <w:spacing w:after="0" w:line="240" w:lineRule="auto"/>
        <w:jc w:val="center"/>
        <w:rPr>
          <w:rFonts w:ascii="Times New Roman" w:hAnsi="Times New Roman"/>
          <w:sz w:val="28"/>
          <w:szCs w:val="28"/>
        </w:rPr>
      </w:pPr>
      <w:r w:rsidRPr="003F1B6F">
        <w:rPr>
          <w:rFonts w:ascii="Times New Roman" w:hAnsi="Times New Roman"/>
          <w:sz w:val="28"/>
          <w:szCs w:val="28"/>
        </w:rPr>
        <w:t xml:space="preserve">высокопатогенного гриппа </w:t>
      </w:r>
      <w:r w:rsidRPr="003F1B6F">
        <w:rPr>
          <w:rFonts w:ascii="Times New Roman" w:hAnsi="Times New Roman"/>
          <w:sz w:val="28"/>
          <w:szCs w:val="28"/>
          <w:lang w:val="en-US"/>
        </w:rPr>
        <w:t>A</w:t>
      </w:r>
      <w:r w:rsidRPr="003F1B6F">
        <w:rPr>
          <w:rFonts w:ascii="Times New Roman" w:hAnsi="Times New Roman"/>
          <w:sz w:val="28"/>
          <w:szCs w:val="28"/>
        </w:rPr>
        <w:t>/Н1</w:t>
      </w:r>
      <w:r w:rsidRPr="003F1B6F">
        <w:rPr>
          <w:rFonts w:ascii="Times New Roman" w:hAnsi="Times New Roman"/>
          <w:sz w:val="28"/>
          <w:szCs w:val="28"/>
          <w:lang w:val="en-US"/>
        </w:rPr>
        <w:t>N</w:t>
      </w:r>
      <w:r w:rsidRPr="003F1B6F">
        <w:rPr>
          <w:rFonts w:ascii="Times New Roman" w:hAnsi="Times New Roman"/>
          <w:sz w:val="28"/>
          <w:szCs w:val="28"/>
        </w:rPr>
        <w:t>1 у детей</w:t>
      </w:r>
    </w:p>
    <w:p w:rsidR="001E717A" w:rsidRPr="003F1B6F" w:rsidRDefault="001E717A" w:rsidP="008D1E28">
      <w:pPr>
        <w:widowControl w:val="0"/>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402"/>
        <w:gridCol w:w="4536"/>
      </w:tblGrid>
      <w:tr w:rsidR="008D1E28" w:rsidRPr="00CD177C" w:rsidTr="00FB693B">
        <w:trPr>
          <w:cantSplit/>
        </w:trPr>
        <w:tc>
          <w:tcPr>
            <w:tcW w:w="1809" w:type="dxa"/>
          </w:tcPr>
          <w:p w:rsidR="008D1E28" w:rsidRPr="00CD177C" w:rsidRDefault="008D1E28" w:rsidP="001C2532">
            <w:pPr>
              <w:widowControl w:val="0"/>
              <w:spacing w:after="0" w:line="240" w:lineRule="auto"/>
              <w:ind w:left="-142" w:right="-108"/>
              <w:jc w:val="center"/>
              <w:rPr>
                <w:rFonts w:ascii="Times New Roman" w:hAnsi="Times New Roman"/>
                <w:sz w:val="24"/>
                <w:szCs w:val="24"/>
              </w:rPr>
            </w:pPr>
            <w:r w:rsidRPr="00CD177C">
              <w:rPr>
                <w:rFonts w:ascii="Times New Roman" w:hAnsi="Times New Roman"/>
                <w:sz w:val="24"/>
                <w:szCs w:val="24"/>
              </w:rPr>
              <w:t xml:space="preserve">Нозологическая форма </w:t>
            </w:r>
            <w:r w:rsidR="001C2532">
              <w:rPr>
                <w:rFonts w:ascii="Times New Roman" w:hAnsi="Times New Roman"/>
                <w:sz w:val="24"/>
                <w:szCs w:val="24"/>
              </w:rPr>
              <w:t>(в</w:t>
            </w:r>
            <w:r w:rsidRPr="00CD177C">
              <w:rPr>
                <w:rFonts w:ascii="Times New Roman" w:hAnsi="Times New Roman"/>
                <w:sz w:val="24"/>
                <w:szCs w:val="24"/>
              </w:rPr>
              <w:t>озбудитель</w:t>
            </w:r>
            <w:r w:rsidR="001C2532">
              <w:rPr>
                <w:rFonts w:ascii="Times New Roman" w:hAnsi="Times New Roman"/>
                <w:sz w:val="24"/>
                <w:szCs w:val="24"/>
              </w:rPr>
              <w:t>)</w:t>
            </w:r>
          </w:p>
        </w:tc>
        <w:tc>
          <w:tcPr>
            <w:tcW w:w="3402"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Эпидемиология</w:t>
            </w:r>
          </w:p>
        </w:tc>
        <w:tc>
          <w:tcPr>
            <w:tcW w:w="4536"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Основные клинические признаки</w:t>
            </w:r>
          </w:p>
        </w:tc>
      </w:tr>
      <w:tr w:rsidR="008D1E28" w:rsidRPr="00CD177C" w:rsidTr="00FB693B">
        <w:trPr>
          <w:cantSplit/>
        </w:trPr>
        <w:tc>
          <w:tcPr>
            <w:tcW w:w="1809" w:type="dxa"/>
          </w:tcPr>
          <w:p w:rsidR="008D1E28" w:rsidRPr="0082017C" w:rsidRDefault="008D1E28" w:rsidP="00FB693B">
            <w:pPr>
              <w:pStyle w:val="3"/>
              <w:keepNext w:val="0"/>
              <w:widowControl w:val="0"/>
              <w:rPr>
                <w:szCs w:val="24"/>
              </w:rPr>
            </w:pPr>
            <w:r w:rsidRPr="0082017C">
              <w:rPr>
                <w:szCs w:val="24"/>
              </w:rPr>
              <w:t>Грипп</w:t>
            </w:r>
          </w:p>
          <w:p w:rsidR="008D1E28" w:rsidRPr="00CD177C" w:rsidRDefault="008D1E28" w:rsidP="00FB693B">
            <w:pPr>
              <w:widowControl w:val="0"/>
              <w:spacing w:after="0" w:line="240" w:lineRule="auto"/>
              <w:ind w:right="-108"/>
              <w:jc w:val="both"/>
              <w:rPr>
                <w:rFonts w:ascii="Times New Roman" w:hAnsi="Times New Roman"/>
                <w:sz w:val="24"/>
                <w:szCs w:val="24"/>
              </w:rPr>
            </w:pPr>
            <w:r w:rsidRPr="00CD177C">
              <w:rPr>
                <w:rFonts w:ascii="Times New Roman" w:hAnsi="Times New Roman"/>
                <w:sz w:val="24"/>
                <w:szCs w:val="24"/>
              </w:rPr>
              <w:t>Вирус типа А</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подтип </w:t>
            </w:r>
            <w:hyperlink r:id="rId7" w:tgtFrame="_parent" w:tooltip="H1N1" w:history="1">
              <w:r w:rsidRPr="00CD177C">
                <w:rPr>
                  <w:rStyle w:val="a6"/>
                  <w:rFonts w:ascii="Times New Roman" w:hAnsi="Times New Roman"/>
                  <w:sz w:val="24"/>
                  <w:szCs w:val="24"/>
                </w:rPr>
                <w:t>H1N1</w:t>
              </w:r>
            </w:hyperlink>
          </w:p>
        </w:tc>
        <w:tc>
          <w:tcPr>
            <w:tcW w:w="3402" w:type="dxa"/>
          </w:tcPr>
          <w:p w:rsidR="008D1E28" w:rsidRPr="00CD177C" w:rsidRDefault="008D1E28" w:rsidP="00FB693B">
            <w:pPr>
              <w:widowControl w:val="0"/>
              <w:spacing w:after="0" w:line="240" w:lineRule="auto"/>
              <w:ind w:left="34"/>
              <w:rPr>
                <w:rFonts w:ascii="Times New Roman" w:hAnsi="Times New Roman"/>
                <w:bCs/>
                <w:sz w:val="24"/>
                <w:szCs w:val="24"/>
              </w:rPr>
            </w:pPr>
            <w:r w:rsidRPr="00CD177C">
              <w:rPr>
                <w:rFonts w:ascii="Times New Roman" w:hAnsi="Times New Roman"/>
                <w:bCs/>
                <w:sz w:val="24"/>
                <w:szCs w:val="24"/>
              </w:rPr>
              <w:t>Начало регистрации заболеваний – 18.03.2009 г.</w:t>
            </w:r>
          </w:p>
          <w:p w:rsidR="008D1E28" w:rsidRPr="00CD177C" w:rsidRDefault="008D1E28" w:rsidP="001C2532">
            <w:pPr>
              <w:widowControl w:val="0"/>
              <w:spacing w:after="0" w:line="240" w:lineRule="auto"/>
              <w:ind w:left="34"/>
              <w:rPr>
                <w:rFonts w:ascii="Times New Roman" w:hAnsi="Times New Roman"/>
                <w:i/>
                <w:sz w:val="24"/>
                <w:szCs w:val="24"/>
              </w:rPr>
            </w:pPr>
            <w:r w:rsidRPr="00CD177C">
              <w:rPr>
                <w:rFonts w:ascii="Times New Roman" w:hAnsi="Times New Roman"/>
                <w:sz w:val="24"/>
                <w:szCs w:val="24"/>
              </w:rPr>
              <w:t xml:space="preserve">11 июня 2009 года ВОЗ объявила о пандемии гриппа </w:t>
            </w:r>
            <w:r w:rsidRPr="00CD177C">
              <w:rPr>
                <w:rFonts w:ascii="Times New Roman" w:hAnsi="Times New Roman"/>
                <w:sz w:val="24"/>
                <w:szCs w:val="24"/>
                <w:lang w:val="en-US"/>
              </w:rPr>
              <w:t>A</w:t>
            </w:r>
            <w:r w:rsidRPr="00CD177C">
              <w:rPr>
                <w:rFonts w:ascii="Times New Roman" w:hAnsi="Times New Roman"/>
                <w:sz w:val="24"/>
                <w:szCs w:val="24"/>
              </w:rPr>
              <w:t>/Н1</w:t>
            </w:r>
            <w:r w:rsidRPr="00CD177C">
              <w:rPr>
                <w:rFonts w:ascii="Times New Roman" w:hAnsi="Times New Roman"/>
                <w:sz w:val="24"/>
                <w:szCs w:val="24"/>
                <w:lang w:val="en-US"/>
              </w:rPr>
              <w:t>N</w:t>
            </w:r>
            <w:r w:rsidRPr="00CD177C">
              <w:rPr>
                <w:rFonts w:ascii="Times New Roman" w:hAnsi="Times New Roman"/>
                <w:sz w:val="24"/>
                <w:szCs w:val="24"/>
              </w:rPr>
              <w:t xml:space="preserve">1. Ему была присвоена шестая степень угрозы (последняя). Степень угрозы  ВОЗ не характеризует патогенность вируса </w:t>
            </w:r>
            <w:r w:rsidRPr="00CD177C">
              <w:rPr>
                <w:rFonts w:ascii="Times New Roman" w:hAnsi="Times New Roman"/>
              </w:rPr>
              <w:t>(т.е. опасность заболевания для жизни людей)</w:t>
            </w:r>
            <w:r w:rsidRPr="00CD177C">
              <w:rPr>
                <w:rFonts w:ascii="Times New Roman" w:hAnsi="Times New Roman"/>
                <w:sz w:val="24"/>
                <w:szCs w:val="24"/>
              </w:rPr>
              <w:t>, а указывает на его способность к распространению.</w:t>
            </w:r>
            <w:r w:rsidR="001C2532">
              <w:rPr>
                <w:rFonts w:ascii="Times New Roman" w:hAnsi="Times New Roman"/>
                <w:sz w:val="24"/>
                <w:szCs w:val="24"/>
              </w:rPr>
              <w:t xml:space="preserve"> </w:t>
            </w:r>
            <w:r w:rsidRPr="00CD177C">
              <w:rPr>
                <w:rFonts w:ascii="Times New Roman" w:hAnsi="Times New Roman"/>
                <w:sz w:val="24"/>
                <w:szCs w:val="24"/>
              </w:rPr>
              <w:t xml:space="preserve">Опасения ВОЗ связаны с генетической новизной штамма и его потенциальной способностью к дальнейшей реассортации, вследствие чего возможно возникновение более агрессивных вариантов инфекции. </w:t>
            </w:r>
          </w:p>
        </w:tc>
        <w:tc>
          <w:tcPr>
            <w:tcW w:w="4536" w:type="dxa"/>
          </w:tcPr>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Начало острое: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1. Общеинтоксикационный синдром (чаще фебрильная температура тела).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В тяжелых случаях:</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синдром токсикоза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(с</w:t>
            </w:r>
            <w:r w:rsidR="00F2283E">
              <w:rPr>
                <w:rFonts w:ascii="Times New Roman" w:hAnsi="Times New Roman"/>
                <w:sz w:val="24"/>
                <w:szCs w:val="24"/>
              </w:rPr>
              <w:t>индром</w:t>
            </w:r>
            <w:r w:rsidRPr="00CD177C">
              <w:rPr>
                <w:rFonts w:ascii="Times New Roman" w:hAnsi="Times New Roman"/>
                <w:sz w:val="24"/>
                <w:szCs w:val="24"/>
              </w:rPr>
              <w:t xml:space="preserve"> нейротоксикоза у детей в раннем возрасте с неврологической симптоматикой),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циркуляторные расстройства,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с</w:t>
            </w:r>
            <w:r w:rsidR="00F2283E">
              <w:rPr>
                <w:rFonts w:ascii="Times New Roman" w:hAnsi="Times New Roman"/>
                <w:sz w:val="24"/>
                <w:szCs w:val="24"/>
              </w:rPr>
              <w:t>индром</w:t>
            </w:r>
            <w:r w:rsidRPr="00CD177C">
              <w:rPr>
                <w:rFonts w:ascii="Times New Roman" w:hAnsi="Times New Roman"/>
                <w:sz w:val="24"/>
                <w:szCs w:val="24"/>
              </w:rPr>
              <w:t xml:space="preserve"> менингизма,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судорожный с</w:t>
            </w:r>
            <w:r w:rsidR="00F2283E">
              <w:rPr>
                <w:rFonts w:ascii="Times New Roman" w:hAnsi="Times New Roman"/>
                <w:sz w:val="24"/>
                <w:szCs w:val="24"/>
              </w:rPr>
              <w:t>индром</w:t>
            </w:r>
            <w:r w:rsidRPr="00CD177C">
              <w:rPr>
                <w:rFonts w:ascii="Times New Roman" w:hAnsi="Times New Roman"/>
                <w:sz w:val="24"/>
                <w:szCs w:val="24"/>
              </w:rPr>
              <w:t xml:space="preserve">,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геморрагические проявления.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2. Катаральный с</w:t>
            </w:r>
            <w:r w:rsidR="00F2283E">
              <w:rPr>
                <w:rFonts w:ascii="Times New Roman" w:hAnsi="Times New Roman"/>
                <w:sz w:val="24"/>
                <w:szCs w:val="24"/>
              </w:rPr>
              <w:t>индром</w:t>
            </w:r>
            <w:r w:rsidRPr="00CD177C">
              <w:rPr>
                <w:rFonts w:ascii="Times New Roman" w:hAnsi="Times New Roman"/>
                <w:sz w:val="24"/>
                <w:szCs w:val="24"/>
              </w:rPr>
              <w:t xml:space="preserve"> (в виде сухого катара) присоединяется спустя 1-2 дня от острого начала заболевания.</w:t>
            </w:r>
            <w:r w:rsidR="00F2283E">
              <w:rPr>
                <w:rFonts w:ascii="Times New Roman" w:hAnsi="Times New Roman"/>
                <w:sz w:val="24"/>
                <w:szCs w:val="24"/>
              </w:rPr>
              <w:t xml:space="preserve"> </w:t>
            </w:r>
            <w:r w:rsidRPr="00CD177C">
              <w:rPr>
                <w:rFonts w:ascii="Times New Roman" w:hAnsi="Times New Roman"/>
                <w:sz w:val="24"/>
                <w:szCs w:val="24"/>
              </w:rPr>
              <w:t>Возможен стенозирующий ларинготрахеит.</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3. Диарейный синдром, рвота.</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Ранние осложнения: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пневмония с кровавой мокротой,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с</w:t>
            </w:r>
            <w:r w:rsidR="001C2532">
              <w:rPr>
                <w:rFonts w:ascii="Times New Roman" w:hAnsi="Times New Roman"/>
                <w:sz w:val="24"/>
                <w:szCs w:val="24"/>
              </w:rPr>
              <w:t>индром</w:t>
            </w:r>
            <w:r w:rsidRPr="00CD177C">
              <w:rPr>
                <w:rFonts w:ascii="Times New Roman" w:hAnsi="Times New Roman"/>
                <w:sz w:val="24"/>
                <w:szCs w:val="24"/>
              </w:rPr>
              <w:t xml:space="preserve"> РДСВ у детей;</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 с</w:t>
            </w:r>
            <w:r w:rsidR="001C2532">
              <w:rPr>
                <w:rFonts w:ascii="Times New Roman" w:hAnsi="Times New Roman"/>
                <w:sz w:val="24"/>
                <w:szCs w:val="24"/>
              </w:rPr>
              <w:t>индром</w:t>
            </w:r>
            <w:r w:rsidRPr="00CD177C">
              <w:rPr>
                <w:rFonts w:ascii="Times New Roman" w:hAnsi="Times New Roman"/>
                <w:sz w:val="24"/>
                <w:szCs w:val="24"/>
              </w:rPr>
              <w:t xml:space="preserve"> Рея,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с</w:t>
            </w:r>
            <w:r w:rsidR="001C2532">
              <w:rPr>
                <w:rFonts w:ascii="Times New Roman" w:hAnsi="Times New Roman"/>
                <w:sz w:val="24"/>
                <w:szCs w:val="24"/>
              </w:rPr>
              <w:t>индром</w:t>
            </w:r>
            <w:r w:rsidRPr="00CD177C">
              <w:rPr>
                <w:rFonts w:ascii="Times New Roman" w:hAnsi="Times New Roman"/>
                <w:sz w:val="24"/>
                <w:szCs w:val="24"/>
              </w:rPr>
              <w:t xml:space="preserve"> Гассера (ГУС),</w:t>
            </w:r>
          </w:p>
          <w:p w:rsidR="008D1E28" w:rsidRPr="00CD177C" w:rsidRDefault="008D1E28" w:rsidP="001C2532">
            <w:pPr>
              <w:widowControl w:val="0"/>
              <w:spacing w:after="0" w:line="240" w:lineRule="auto"/>
              <w:rPr>
                <w:rFonts w:ascii="Times New Roman" w:hAnsi="Times New Roman"/>
                <w:sz w:val="24"/>
                <w:szCs w:val="24"/>
              </w:rPr>
            </w:pPr>
            <w:r w:rsidRPr="00CD177C">
              <w:rPr>
                <w:rFonts w:ascii="Times New Roman" w:hAnsi="Times New Roman"/>
                <w:sz w:val="24"/>
                <w:szCs w:val="24"/>
              </w:rPr>
              <w:t>– с</w:t>
            </w:r>
            <w:r w:rsidR="001C2532">
              <w:rPr>
                <w:rFonts w:ascii="Times New Roman" w:hAnsi="Times New Roman"/>
                <w:sz w:val="24"/>
                <w:szCs w:val="24"/>
              </w:rPr>
              <w:t>индром</w:t>
            </w:r>
            <w:r w:rsidRPr="00CD177C">
              <w:rPr>
                <w:rFonts w:ascii="Times New Roman" w:hAnsi="Times New Roman"/>
                <w:sz w:val="24"/>
                <w:szCs w:val="24"/>
              </w:rPr>
              <w:t xml:space="preserve"> Уотерхауза-Фридериксена и др. </w:t>
            </w:r>
          </w:p>
        </w:tc>
      </w:tr>
    </w:tbl>
    <w:p w:rsidR="008D1E28" w:rsidRDefault="008D1E28" w:rsidP="008D1E28">
      <w:pPr>
        <w:widowControl w:val="0"/>
        <w:spacing w:after="0" w:line="240" w:lineRule="auto"/>
      </w:pPr>
    </w:p>
    <w:p w:rsidR="008D1E28" w:rsidRPr="003E368E" w:rsidRDefault="008D1E28" w:rsidP="008D1E28">
      <w:pPr>
        <w:widowControl w:val="0"/>
        <w:spacing w:after="0" w:line="240" w:lineRule="auto"/>
        <w:jc w:val="center"/>
        <w:rPr>
          <w:rFonts w:ascii="Times New Roman" w:hAnsi="Times New Roman"/>
          <w:sz w:val="28"/>
          <w:szCs w:val="28"/>
        </w:rPr>
      </w:pPr>
      <w:r w:rsidRPr="003E368E">
        <w:rPr>
          <w:rFonts w:ascii="Times New Roman" w:hAnsi="Times New Roman"/>
          <w:sz w:val="28"/>
          <w:szCs w:val="28"/>
        </w:rPr>
        <w:t xml:space="preserve">Формы тяжести высокопатогенного гриппа </w:t>
      </w:r>
      <w:r w:rsidRPr="003E368E">
        <w:rPr>
          <w:rFonts w:ascii="Times New Roman" w:hAnsi="Times New Roman"/>
          <w:sz w:val="28"/>
          <w:szCs w:val="28"/>
          <w:lang w:val="en-US"/>
        </w:rPr>
        <w:t>A</w:t>
      </w:r>
      <w:r>
        <w:rPr>
          <w:rFonts w:ascii="Times New Roman" w:hAnsi="Times New Roman"/>
          <w:sz w:val="28"/>
          <w:szCs w:val="28"/>
        </w:rPr>
        <w:t>/</w:t>
      </w:r>
      <w:r w:rsidRPr="003E368E">
        <w:rPr>
          <w:rFonts w:ascii="Times New Roman" w:hAnsi="Times New Roman"/>
          <w:sz w:val="28"/>
          <w:szCs w:val="28"/>
        </w:rPr>
        <w:t>Н1</w:t>
      </w:r>
      <w:r w:rsidRPr="003E368E">
        <w:rPr>
          <w:rFonts w:ascii="Times New Roman" w:hAnsi="Times New Roman"/>
          <w:sz w:val="28"/>
          <w:szCs w:val="28"/>
          <w:lang w:val="en-US"/>
        </w:rPr>
        <w:t>N</w:t>
      </w:r>
      <w:r w:rsidRPr="003E368E">
        <w:rPr>
          <w:rFonts w:ascii="Times New Roman" w:hAnsi="Times New Roman"/>
          <w:sz w:val="28"/>
          <w:szCs w:val="28"/>
        </w:rPr>
        <w:t>1 у детей</w:t>
      </w:r>
    </w:p>
    <w:p w:rsidR="008D1E28" w:rsidRPr="007154CA" w:rsidRDefault="008D1E28" w:rsidP="008D1E28">
      <w:pPr>
        <w:widowControl w:val="0"/>
        <w:spacing w:after="0" w:line="240" w:lineRule="auto"/>
        <w:jc w:val="center"/>
        <w:rPr>
          <w:rFonts w:ascii="Times New Roman" w:hAnsi="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678"/>
        <w:gridCol w:w="1701"/>
        <w:gridCol w:w="1701"/>
      </w:tblGrid>
      <w:tr w:rsidR="008D1E28" w:rsidRPr="00CD177C" w:rsidTr="00FB693B">
        <w:tc>
          <w:tcPr>
            <w:tcW w:w="2127"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Форма тяжести</w:t>
            </w:r>
          </w:p>
        </w:tc>
        <w:tc>
          <w:tcPr>
            <w:tcW w:w="4678"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Клинические симптомы</w:t>
            </w:r>
          </w:p>
        </w:tc>
        <w:tc>
          <w:tcPr>
            <w:tcW w:w="1701"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Течение</w:t>
            </w:r>
          </w:p>
        </w:tc>
        <w:tc>
          <w:tcPr>
            <w:tcW w:w="1701" w:type="dxa"/>
          </w:tcPr>
          <w:p w:rsidR="008D1E28" w:rsidRPr="00CD177C" w:rsidRDefault="008D1E28" w:rsidP="00FB693B">
            <w:pPr>
              <w:widowControl w:val="0"/>
              <w:spacing w:after="0" w:line="240" w:lineRule="auto"/>
              <w:jc w:val="center"/>
              <w:rPr>
                <w:rFonts w:ascii="Times New Roman" w:hAnsi="Times New Roman"/>
                <w:sz w:val="24"/>
                <w:szCs w:val="24"/>
              </w:rPr>
            </w:pPr>
            <w:r w:rsidRPr="00CD177C">
              <w:rPr>
                <w:rFonts w:ascii="Times New Roman" w:hAnsi="Times New Roman"/>
                <w:sz w:val="24"/>
                <w:szCs w:val="24"/>
              </w:rPr>
              <w:t>Осложнения</w:t>
            </w:r>
          </w:p>
        </w:tc>
      </w:tr>
      <w:tr w:rsidR="008D1E28" w:rsidRPr="00CD177C" w:rsidTr="00FB693B">
        <w:tc>
          <w:tcPr>
            <w:tcW w:w="2127"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Легкая</w:t>
            </w:r>
          </w:p>
        </w:tc>
        <w:tc>
          <w:tcPr>
            <w:tcW w:w="4678"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симптомы интоксикации: слабые или отсутствуют,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повышение температуры тела до 38,5</w:t>
            </w:r>
            <w:r w:rsidR="001C2532">
              <w:rPr>
                <w:rFonts w:ascii="Times New Roman" w:hAnsi="Times New Roman" w:cs="Times New Roman"/>
                <w:sz w:val="24"/>
                <w:szCs w:val="24"/>
              </w:rPr>
              <w:t>°</w:t>
            </w:r>
            <w:r w:rsidRPr="00CD177C">
              <w:rPr>
                <w:rFonts w:ascii="Times New Roman" w:hAnsi="Times New Roman"/>
                <w:sz w:val="24"/>
                <w:szCs w:val="24"/>
              </w:rPr>
              <w:t xml:space="preserve">С,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катаральные симптомы невыраженные (ринит, фарингит) </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острое</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нет</w:t>
            </w:r>
          </w:p>
        </w:tc>
      </w:tr>
      <w:tr w:rsidR="008D1E28" w:rsidRPr="00CD177C" w:rsidTr="00FB693B">
        <w:tc>
          <w:tcPr>
            <w:tcW w:w="2127"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Среднетяжелая</w:t>
            </w:r>
          </w:p>
        </w:tc>
        <w:tc>
          <w:tcPr>
            <w:tcW w:w="4678"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интоксикация умеренная,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повышение температуры тела выше 38,5</w:t>
            </w:r>
            <w:r w:rsidR="001C2532">
              <w:rPr>
                <w:rFonts w:ascii="Times New Roman" w:hAnsi="Times New Roman" w:cs="Times New Roman"/>
                <w:sz w:val="24"/>
                <w:szCs w:val="24"/>
              </w:rPr>
              <w:t>°</w:t>
            </w:r>
            <w:r w:rsidR="001C2532">
              <w:rPr>
                <w:rFonts w:ascii="Times New Roman" w:hAnsi="Times New Roman"/>
                <w:sz w:val="24"/>
                <w:szCs w:val="24"/>
              </w:rPr>
              <w:t xml:space="preserve"> </w:t>
            </w:r>
            <w:r w:rsidRPr="00CD177C">
              <w:rPr>
                <w:rFonts w:ascii="Times New Roman" w:hAnsi="Times New Roman"/>
                <w:sz w:val="24"/>
                <w:szCs w:val="24"/>
              </w:rPr>
              <w:t>С до 39,5</w:t>
            </w:r>
            <w:r w:rsidR="001E717A">
              <w:rPr>
                <w:rFonts w:ascii="Times New Roman" w:hAnsi="Times New Roman" w:cs="Times New Roman"/>
                <w:sz w:val="24"/>
                <w:szCs w:val="24"/>
              </w:rPr>
              <w:t>°</w:t>
            </w:r>
            <w:r w:rsidRPr="00CD177C">
              <w:rPr>
                <w:rFonts w:ascii="Times New Roman" w:hAnsi="Times New Roman"/>
                <w:sz w:val="24"/>
                <w:szCs w:val="24"/>
              </w:rPr>
              <w:t xml:space="preserve">С,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катаральные проявления, возможно, с симптомами стенозирующего ларинготрахеита компенсированного, бронхита.</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острое или затяжное</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пневмония, отит,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синусит, </w:t>
            </w:r>
          </w:p>
          <w:p w:rsidR="008D1E28" w:rsidRPr="00CD177C" w:rsidRDefault="008D1E28" w:rsidP="00FB693B">
            <w:pPr>
              <w:widowControl w:val="0"/>
              <w:spacing w:after="0" w:line="240" w:lineRule="auto"/>
              <w:ind w:right="-144"/>
              <w:jc w:val="both"/>
              <w:rPr>
                <w:rFonts w:ascii="Times New Roman" w:hAnsi="Times New Roman"/>
                <w:sz w:val="24"/>
                <w:szCs w:val="24"/>
              </w:rPr>
            </w:pPr>
            <w:r w:rsidRPr="00CD177C">
              <w:rPr>
                <w:rFonts w:ascii="Times New Roman" w:hAnsi="Times New Roman"/>
                <w:sz w:val="24"/>
                <w:szCs w:val="24"/>
              </w:rPr>
              <w:t>неврит, пиелонефрит</w:t>
            </w:r>
          </w:p>
        </w:tc>
      </w:tr>
      <w:tr w:rsidR="008D1E28" w:rsidRPr="00CD177C" w:rsidTr="00FB693B">
        <w:tc>
          <w:tcPr>
            <w:tcW w:w="2127"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Тяжелая</w:t>
            </w:r>
          </w:p>
          <w:p w:rsidR="008D1E28" w:rsidRPr="00CD177C" w:rsidRDefault="008D1E28" w:rsidP="00FB693B">
            <w:pPr>
              <w:widowControl w:val="0"/>
              <w:spacing w:after="0" w:line="240" w:lineRule="auto"/>
              <w:jc w:val="both"/>
              <w:rPr>
                <w:rFonts w:ascii="Times New Roman" w:hAnsi="Times New Roman"/>
                <w:sz w:val="24"/>
                <w:szCs w:val="24"/>
              </w:rPr>
            </w:pPr>
          </w:p>
          <w:p w:rsidR="008D1E28" w:rsidRPr="00CD177C" w:rsidRDefault="008D1E28" w:rsidP="00FB693B">
            <w:pPr>
              <w:widowControl w:val="0"/>
              <w:spacing w:after="0" w:line="240" w:lineRule="auto"/>
              <w:jc w:val="both"/>
              <w:rPr>
                <w:rFonts w:ascii="Times New Roman" w:hAnsi="Times New Roman"/>
                <w:sz w:val="24"/>
                <w:szCs w:val="24"/>
              </w:rPr>
            </w:pPr>
          </w:p>
        </w:tc>
        <w:tc>
          <w:tcPr>
            <w:tcW w:w="4678" w:type="dxa"/>
          </w:tcPr>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повышение температуры тела выше 39,5</w:t>
            </w:r>
            <w:r w:rsidR="001E717A">
              <w:rPr>
                <w:rFonts w:ascii="Times New Roman" w:hAnsi="Times New Roman" w:cs="Times New Roman"/>
                <w:sz w:val="24"/>
                <w:szCs w:val="24"/>
              </w:rPr>
              <w:t>°</w:t>
            </w:r>
            <w:r w:rsidR="001E717A">
              <w:rPr>
                <w:rFonts w:ascii="Times New Roman" w:hAnsi="Times New Roman"/>
                <w:sz w:val="24"/>
                <w:szCs w:val="24"/>
              </w:rPr>
              <w:t xml:space="preserve">С </w:t>
            </w:r>
            <w:r w:rsidRPr="00CD177C">
              <w:rPr>
                <w:rFonts w:ascii="Times New Roman" w:hAnsi="Times New Roman"/>
                <w:sz w:val="24"/>
                <w:szCs w:val="24"/>
              </w:rPr>
              <w:t xml:space="preserve">,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синдром токсикоза,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изменение психического состояния</w:t>
            </w:r>
            <w:r w:rsidR="001E717A">
              <w:rPr>
                <w:rFonts w:ascii="Times New Roman" w:hAnsi="Times New Roman"/>
                <w:sz w:val="24"/>
                <w:szCs w:val="24"/>
              </w:rPr>
              <w:t>,</w:t>
            </w:r>
            <w:r w:rsidRPr="00CD177C">
              <w:rPr>
                <w:rFonts w:ascii="Times New Roman" w:hAnsi="Times New Roman"/>
                <w:sz w:val="24"/>
                <w:szCs w:val="24"/>
              </w:rPr>
              <w:t xml:space="preserve"> чрезвычайная возбудимость,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lastRenderedPageBreak/>
              <w:t>– энцефалическая, менингоэнцефалическая реакции,</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xml:space="preserve">– сердечно-сосудистая недостаточность (ССН),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дыхательная недостаточность (ДН),</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геморагический с</w:t>
            </w:r>
            <w:r w:rsidR="001E717A">
              <w:rPr>
                <w:rFonts w:ascii="Times New Roman" w:hAnsi="Times New Roman"/>
                <w:sz w:val="24"/>
                <w:szCs w:val="24"/>
              </w:rPr>
              <w:t>индром</w:t>
            </w:r>
            <w:r w:rsidRPr="00CD177C">
              <w:rPr>
                <w:rFonts w:ascii="Times New Roman" w:hAnsi="Times New Roman"/>
                <w:sz w:val="24"/>
                <w:szCs w:val="24"/>
              </w:rPr>
              <w:t xml:space="preserve">,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–катаральный с</w:t>
            </w:r>
            <w:r w:rsidR="001E717A">
              <w:rPr>
                <w:rFonts w:ascii="Times New Roman" w:hAnsi="Times New Roman"/>
                <w:sz w:val="24"/>
                <w:szCs w:val="24"/>
              </w:rPr>
              <w:t>индром</w:t>
            </w:r>
            <w:r w:rsidRPr="00CD177C">
              <w:rPr>
                <w:rFonts w:ascii="Times New Roman" w:hAnsi="Times New Roman"/>
                <w:sz w:val="24"/>
                <w:szCs w:val="24"/>
              </w:rPr>
              <w:t xml:space="preserve">,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стеноз гортани 2-3 ст</w:t>
            </w:r>
            <w:r w:rsidR="001E717A">
              <w:rPr>
                <w:rFonts w:ascii="Times New Roman" w:hAnsi="Times New Roman"/>
                <w:sz w:val="24"/>
                <w:szCs w:val="24"/>
              </w:rPr>
              <w:t>епени</w:t>
            </w:r>
            <w:r w:rsidRPr="00CD177C">
              <w:rPr>
                <w:rFonts w:ascii="Times New Roman" w:hAnsi="Times New Roman"/>
                <w:sz w:val="24"/>
                <w:szCs w:val="24"/>
              </w:rPr>
              <w:t xml:space="preserve">, </w:t>
            </w:r>
          </w:p>
          <w:p w:rsidR="008D1E28" w:rsidRPr="00CD177C" w:rsidRDefault="008D1E28" w:rsidP="00FB693B">
            <w:pPr>
              <w:widowControl w:val="0"/>
              <w:spacing w:after="0" w:line="240" w:lineRule="auto"/>
              <w:rPr>
                <w:rFonts w:ascii="Times New Roman" w:hAnsi="Times New Roman"/>
                <w:sz w:val="24"/>
                <w:szCs w:val="24"/>
              </w:rPr>
            </w:pPr>
            <w:r w:rsidRPr="00CD177C">
              <w:rPr>
                <w:rFonts w:ascii="Times New Roman" w:hAnsi="Times New Roman"/>
                <w:sz w:val="24"/>
                <w:szCs w:val="24"/>
              </w:rPr>
              <w:t>– пневмония</w:t>
            </w:r>
            <w:r w:rsidR="001E717A">
              <w:rPr>
                <w:rFonts w:ascii="Times New Roman" w:hAnsi="Times New Roman"/>
                <w:sz w:val="24"/>
                <w:szCs w:val="24"/>
              </w:rPr>
              <w:t>.</w:t>
            </w:r>
            <w:r w:rsidRPr="00CD177C">
              <w:rPr>
                <w:rFonts w:ascii="Times New Roman" w:hAnsi="Times New Roman"/>
                <w:sz w:val="24"/>
                <w:szCs w:val="24"/>
              </w:rPr>
              <w:t xml:space="preserve"> </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lastRenderedPageBreak/>
              <w:t>острое или затяжное, негладкое</w:t>
            </w:r>
          </w:p>
          <w:p w:rsidR="008D1E28" w:rsidRPr="00CD177C" w:rsidRDefault="008D1E28" w:rsidP="00FB693B">
            <w:pPr>
              <w:widowControl w:val="0"/>
              <w:spacing w:after="0" w:line="240" w:lineRule="auto"/>
              <w:jc w:val="both"/>
              <w:rPr>
                <w:rFonts w:ascii="Times New Roman" w:hAnsi="Times New Roman"/>
                <w:sz w:val="24"/>
                <w:szCs w:val="24"/>
              </w:rPr>
            </w:pP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пневмония, плеврит, бронхиолит, ДН, менингит, </w:t>
            </w:r>
            <w:r w:rsidRPr="00CD177C">
              <w:rPr>
                <w:rFonts w:ascii="Times New Roman" w:hAnsi="Times New Roman"/>
                <w:sz w:val="24"/>
                <w:szCs w:val="24"/>
              </w:rPr>
              <w:lastRenderedPageBreak/>
              <w:t>энцефалит</w:t>
            </w:r>
          </w:p>
        </w:tc>
      </w:tr>
      <w:tr w:rsidR="008D1E28" w:rsidRPr="00CD177C" w:rsidTr="00FB693B">
        <w:tc>
          <w:tcPr>
            <w:tcW w:w="2127" w:type="dxa"/>
          </w:tcPr>
          <w:p w:rsidR="008D1E28" w:rsidRPr="00CD177C" w:rsidRDefault="008D1E28" w:rsidP="00FB693B">
            <w:pPr>
              <w:widowControl w:val="0"/>
              <w:spacing w:after="0" w:line="240" w:lineRule="auto"/>
              <w:ind w:right="-108"/>
              <w:jc w:val="both"/>
              <w:rPr>
                <w:rFonts w:ascii="Times New Roman" w:hAnsi="Times New Roman"/>
                <w:sz w:val="24"/>
                <w:szCs w:val="24"/>
              </w:rPr>
            </w:pPr>
            <w:r w:rsidRPr="00CD177C">
              <w:rPr>
                <w:rFonts w:ascii="Times New Roman" w:hAnsi="Times New Roman"/>
                <w:sz w:val="24"/>
                <w:szCs w:val="24"/>
              </w:rPr>
              <w:lastRenderedPageBreak/>
              <w:t xml:space="preserve">Гипертоксическая </w:t>
            </w:r>
          </w:p>
          <w:p w:rsidR="008D1E28" w:rsidRPr="00CD177C" w:rsidRDefault="008D1E28" w:rsidP="00FB693B">
            <w:pPr>
              <w:widowControl w:val="0"/>
              <w:spacing w:after="0" w:line="240" w:lineRule="auto"/>
              <w:ind w:right="34"/>
              <w:rPr>
                <w:rFonts w:ascii="Times New Roman" w:hAnsi="Times New Roman"/>
                <w:sz w:val="24"/>
                <w:szCs w:val="24"/>
              </w:rPr>
            </w:pPr>
            <w:r w:rsidRPr="00CD177C">
              <w:rPr>
                <w:rFonts w:ascii="Times New Roman" w:hAnsi="Times New Roman"/>
                <w:sz w:val="24"/>
                <w:szCs w:val="24"/>
              </w:rPr>
              <w:t>(грипп)</w:t>
            </w:r>
          </w:p>
        </w:tc>
        <w:tc>
          <w:tcPr>
            <w:tcW w:w="4678"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гипертермический синдром: температура тела выше 40</w:t>
            </w:r>
            <w:r w:rsidR="001E717A">
              <w:rPr>
                <w:rFonts w:ascii="Times New Roman" w:hAnsi="Times New Roman" w:cs="Times New Roman"/>
                <w:sz w:val="24"/>
                <w:szCs w:val="24"/>
              </w:rPr>
              <w:t>°</w:t>
            </w:r>
            <w:r w:rsidRPr="00CD177C">
              <w:rPr>
                <w:rFonts w:ascii="Times New Roman" w:hAnsi="Times New Roman"/>
                <w:sz w:val="24"/>
                <w:szCs w:val="24"/>
              </w:rPr>
              <w:t xml:space="preserve">С,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шок,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отек мозга,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отек легких,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ДВС-синдром,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xml:space="preserve">– анурия, </w:t>
            </w:r>
          </w:p>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 РДСВ</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молниеносная</w:t>
            </w:r>
          </w:p>
        </w:tc>
        <w:tc>
          <w:tcPr>
            <w:tcW w:w="1701" w:type="dxa"/>
          </w:tcPr>
          <w:p w:rsidR="008D1E28" w:rsidRPr="00CD177C" w:rsidRDefault="008D1E28" w:rsidP="00FB693B">
            <w:pPr>
              <w:widowControl w:val="0"/>
              <w:spacing w:after="0" w:line="240" w:lineRule="auto"/>
              <w:jc w:val="both"/>
              <w:rPr>
                <w:rFonts w:ascii="Times New Roman" w:hAnsi="Times New Roman"/>
                <w:sz w:val="24"/>
                <w:szCs w:val="24"/>
              </w:rPr>
            </w:pPr>
            <w:r w:rsidRPr="00CD177C">
              <w:rPr>
                <w:rFonts w:ascii="Times New Roman" w:hAnsi="Times New Roman"/>
                <w:sz w:val="24"/>
                <w:szCs w:val="24"/>
              </w:rPr>
              <w:t>с</w:t>
            </w:r>
            <w:r w:rsidR="001E717A">
              <w:rPr>
                <w:rFonts w:ascii="Times New Roman" w:hAnsi="Times New Roman"/>
                <w:sz w:val="24"/>
                <w:szCs w:val="24"/>
              </w:rPr>
              <w:t>индром</w:t>
            </w:r>
            <w:r w:rsidRPr="00CD177C">
              <w:rPr>
                <w:rFonts w:ascii="Times New Roman" w:hAnsi="Times New Roman"/>
                <w:sz w:val="24"/>
                <w:szCs w:val="24"/>
              </w:rPr>
              <w:t xml:space="preserve"> Рея, </w:t>
            </w:r>
          </w:p>
          <w:p w:rsidR="008D1E28" w:rsidRPr="00CD177C" w:rsidRDefault="008D1E28" w:rsidP="00FB693B">
            <w:pPr>
              <w:widowControl w:val="0"/>
              <w:spacing w:after="0" w:line="240" w:lineRule="auto"/>
              <w:ind w:right="-144"/>
              <w:rPr>
                <w:rFonts w:ascii="Times New Roman" w:hAnsi="Times New Roman"/>
                <w:sz w:val="24"/>
                <w:szCs w:val="24"/>
              </w:rPr>
            </w:pPr>
            <w:r w:rsidRPr="00CD177C">
              <w:rPr>
                <w:rFonts w:ascii="Times New Roman" w:hAnsi="Times New Roman"/>
                <w:sz w:val="24"/>
                <w:szCs w:val="24"/>
              </w:rPr>
              <w:t>с</w:t>
            </w:r>
            <w:r w:rsidR="001E717A">
              <w:rPr>
                <w:rFonts w:ascii="Times New Roman" w:hAnsi="Times New Roman"/>
                <w:sz w:val="24"/>
                <w:szCs w:val="24"/>
              </w:rPr>
              <w:t>индром</w:t>
            </w:r>
            <w:r w:rsidRPr="00CD177C">
              <w:rPr>
                <w:rFonts w:ascii="Times New Roman" w:hAnsi="Times New Roman"/>
                <w:sz w:val="24"/>
                <w:szCs w:val="24"/>
              </w:rPr>
              <w:t xml:space="preserve"> Гассера, </w:t>
            </w:r>
          </w:p>
          <w:p w:rsidR="008D1E28" w:rsidRPr="00CD177C" w:rsidRDefault="008D1E28" w:rsidP="001E717A">
            <w:pPr>
              <w:widowControl w:val="0"/>
              <w:spacing w:after="0" w:line="240" w:lineRule="auto"/>
              <w:ind w:right="-144"/>
              <w:rPr>
                <w:rFonts w:ascii="Times New Roman" w:hAnsi="Times New Roman"/>
                <w:sz w:val="24"/>
                <w:szCs w:val="24"/>
              </w:rPr>
            </w:pPr>
            <w:r w:rsidRPr="00CD177C">
              <w:rPr>
                <w:rFonts w:ascii="Times New Roman" w:hAnsi="Times New Roman"/>
                <w:sz w:val="24"/>
                <w:szCs w:val="24"/>
              </w:rPr>
              <w:t>с</w:t>
            </w:r>
            <w:r w:rsidR="001E717A">
              <w:rPr>
                <w:rFonts w:ascii="Times New Roman" w:hAnsi="Times New Roman"/>
                <w:sz w:val="24"/>
                <w:szCs w:val="24"/>
              </w:rPr>
              <w:t>индром</w:t>
            </w:r>
            <w:r w:rsidRPr="00CD177C">
              <w:rPr>
                <w:rFonts w:ascii="Times New Roman" w:hAnsi="Times New Roman"/>
                <w:sz w:val="24"/>
                <w:szCs w:val="24"/>
              </w:rPr>
              <w:t xml:space="preserve"> Уотерхауза</w:t>
            </w:r>
            <w:r w:rsidR="001E717A">
              <w:rPr>
                <w:rFonts w:ascii="Times New Roman" w:hAnsi="Times New Roman"/>
                <w:sz w:val="24"/>
                <w:szCs w:val="24"/>
              </w:rPr>
              <w:t>-</w:t>
            </w:r>
            <w:r w:rsidRPr="00CD177C">
              <w:rPr>
                <w:rFonts w:ascii="Times New Roman" w:hAnsi="Times New Roman"/>
                <w:sz w:val="24"/>
                <w:szCs w:val="24"/>
              </w:rPr>
              <w:t>Фридериксена и др.</w:t>
            </w:r>
          </w:p>
        </w:tc>
      </w:tr>
    </w:tbl>
    <w:p w:rsidR="008D1E28" w:rsidRDefault="008D1E28" w:rsidP="008D1E28">
      <w:pPr>
        <w:widowControl w:val="0"/>
        <w:spacing w:after="0" w:line="240" w:lineRule="auto"/>
      </w:pPr>
    </w:p>
    <w:p w:rsidR="000044CB" w:rsidRPr="000044CB" w:rsidRDefault="000044CB" w:rsidP="00F57A8E">
      <w:pPr>
        <w:widowControl w:val="0"/>
        <w:spacing w:after="0" w:line="240" w:lineRule="auto"/>
        <w:ind w:right="-284" w:firstLine="709"/>
        <w:jc w:val="both"/>
        <w:rPr>
          <w:rFonts w:ascii="Times New Roman" w:hAnsi="Times New Roman" w:cs="Times New Roman"/>
          <w:sz w:val="28"/>
          <w:szCs w:val="28"/>
          <w:u w:val="single"/>
        </w:rPr>
      </w:pPr>
      <w:r w:rsidRPr="000044CB">
        <w:rPr>
          <w:rFonts w:ascii="Times New Roman" w:hAnsi="Times New Roman" w:cs="Times New Roman"/>
          <w:sz w:val="28"/>
          <w:szCs w:val="28"/>
        </w:rPr>
        <w:t xml:space="preserve">Наиболее тяжелыми из осложнений является токсикоз (септикоподобный синдром) с системной воспалительной реакцией и пантропизмом (генерализацией процесса и полиорганными поражениями): </w:t>
      </w:r>
      <w:r>
        <w:rPr>
          <w:rFonts w:ascii="Times New Roman" w:hAnsi="Times New Roman" w:cs="Times New Roman"/>
          <w:sz w:val="28"/>
          <w:szCs w:val="28"/>
        </w:rPr>
        <w:t>1)</w:t>
      </w:r>
      <w:r w:rsidRPr="000044CB">
        <w:rPr>
          <w:rFonts w:ascii="Times New Roman" w:hAnsi="Times New Roman" w:cs="Times New Roman"/>
          <w:sz w:val="28"/>
          <w:szCs w:val="28"/>
        </w:rPr>
        <w:t xml:space="preserve"> инфекционно-токсическая (гипоксическая) энцефалопатия (нейротоксикоз);</w:t>
      </w:r>
      <w:r>
        <w:rPr>
          <w:rFonts w:ascii="Times New Roman" w:hAnsi="Times New Roman" w:cs="Times New Roman"/>
          <w:sz w:val="28"/>
          <w:szCs w:val="28"/>
        </w:rPr>
        <w:t xml:space="preserve"> 2) </w:t>
      </w:r>
      <w:r w:rsidRPr="000044CB">
        <w:rPr>
          <w:rFonts w:ascii="Times New Roman" w:hAnsi="Times New Roman" w:cs="Times New Roman"/>
          <w:sz w:val="28"/>
          <w:szCs w:val="28"/>
        </w:rPr>
        <w:t>острый респираторный дистресс-синдром (ОРДС);</w:t>
      </w:r>
      <w:r>
        <w:rPr>
          <w:rFonts w:ascii="Times New Roman" w:hAnsi="Times New Roman" w:cs="Times New Roman"/>
          <w:sz w:val="28"/>
          <w:szCs w:val="28"/>
        </w:rPr>
        <w:t xml:space="preserve"> 3)</w:t>
      </w:r>
      <w:r w:rsidRPr="000044CB">
        <w:rPr>
          <w:rFonts w:ascii="Times New Roman" w:hAnsi="Times New Roman" w:cs="Times New Roman"/>
          <w:sz w:val="28"/>
          <w:szCs w:val="28"/>
        </w:rPr>
        <w:t xml:space="preserve"> синдром Гассера, острая почечная недостаточность (ОПН);</w:t>
      </w:r>
      <w:r>
        <w:rPr>
          <w:rFonts w:ascii="Times New Roman" w:hAnsi="Times New Roman" w:cs="Times New Roman"/>
          <w:sz w:val="28"/>
          <w:szCs w:val="28"/>
        </w:rPr>
        <w:t xml:space="preserve"> 4)</w:t>
      </w:r>
      <w:r w:rsidRPr="000044CB">
        <w:rPr>
          <w:rFonts w:ascii="Times New Roman" w:hAnsi="Times New Roman" w:cs="Times New Roman"/>
          <w:sz w:val="28"/>
          <w:szCs w:val="28"/>
        </w:rPr>
        <w:t xml:space="preserve"> синдром Рея;</w:t>
      </w:r>
      <w:r>
        <w:rPr>
          <w:rFonts w:ascii="Times New Roman" w:hAnsi="Times New Roman" w:cs="Times New Roman"/>
          <w:sz w:val="28"/>
          <w:szCs w:val="28"/>
        </w:rPr>
        <w:t xml:space="preserve"> 5)</w:t>
      </w:r>
      <w:r w:rsidRPr="000044CB">
        <w:rPr>
          <w:rFonts w:ascii="Times New Roman" w:hAnsi="Times New Roman" w:cs="Times New Roman"/>
          <w:sz w:val="28"/>
          <w:szCs w:val="28"/>
        </w:rPr>
        <w:t xml:space="preserve"> миокардит и синдром Кишша;</w:t>
      </w:r>
      <w:r>
        <w:rPr>
          <w:rFonts w:ascii="Times New Roman" w:hAnsi="Times New Roman" w:cs="Times New Roman"/>
          <w:sz w:val="28"/>
          <w:szCs w:val="28"/>
        </w:rPr>
        <w:t xml:space="preserve"> 6) </w:t>
      </w:r>
      <w:r w:rsidRPr="000044CB">
        <w:rPr>
          <w:rFonts w:ascii="Times New Roman" w:hAnsi="Times New Roman" w:cs="Times New Roman"/>
          <w:sz w:val="28"/>
          <w:szCs w:val="28"/>
        </w:rPr>
        <w:t>синдром Уотерхауза-Фридериксена</w:t>
      </w:r>
      <w:r>
        <w:rPr>
          <w:rFonts w:ascii="Times New Roman" w:hAnsi="Times New Roman" w:cs="Times New Roman"/>
          <w:sz w:val="28"/>
          <w:szCs w:val="28"/>
        </w:rPr>
        <w:t xml:space="preserve">, 7) </w:t>
      </w:r>
      <w:r w:rsidRPr="000044CB">
        <w:rPr>
          <w:rFonts w:ascii="Times New Roman" w:hAnsi="Times New Roman" w:cs="Times New Roman"/>
          <w:sz w:val="28"/>
          <w:szCs w:val="28"/>
        </w:rPr>
        <w:t>синдром диссеминированного внутрисосудистого свертывания (ДВС синдром)</w:t>
      </w:r>
      <w:r>
        <w:rPr>
          <w:rFonts w:ascii="Times New Roman" w:hAnsi="Times New Roman" w:cs="Times New Roman"/>
          <w:sz w:val="28"/>
          <w:szCs w:val="28"/>
        </w:rPr>
        <w:t xml:space="preserve">, 8) </w:t>
      </w:r>
      <w:r w:rsidRPr="000044CB">
        <w:rPr>
          <w:rFonts w:ascii="Times New Roman" w:hAnsi="Times New Roman" w:cs="Times New Roman"/>
          <w:sz w:val="28"/>
          <w:szCs w:val="28"/>
        </w:rPr>
        <w:t>рабдомиолиз</w:t>
      </w:r>
      <w:r>
        <w:rPr>
          <w:rFonts w:ascii="Times New Roman" w:hAnsi="Times New Roman" w:cs="Times New Roman"/>
          <w:sz w:val="28"/>
          <w:szCs w:val="28"/>
        </w:rPr>
        <w:t xml:space="preserve">, 9) </w:t>
      </w:r>
      <w:r w:rsidRPr="000044CB">
        <w:rPr>
          <w:rFonts w:ascii="Times New Roman" w:hAnsi="Times New Roman" w:cs="Times New Roman"/>
          <w:sz w:val="28"/>
          <w:szCs w:val="28"/>
        </w:rPr>
        <w:t>тромбоэмболия легочной артерии (у детей наблюдается крайне редко).</w:t>
      </w:r>
    </w:p>
    <w:p w:rsidR="000044CB" w:rsidRDefault="000044CB" w:rsidP="00F57A8E">
      <w:pPr>
        <w:widowControl w:val="0"/>
        <w:spacing w:after="0" w:line="240" w:lineRule="auto"/>
        <w:ind w:right="-284" w:firstLine="709"/>
        <w:jc w:val="both"/>
        <w:rPr>
          <w:rFonts w:ascii="Times New Roman" w:hAnsi="Times New Roman"/>
          <w:sz w:val="28"/>
          <w:szCs w:val="28"/>
          <w:u w:val="single"/>
        </w:rPr>
      </w:pPr>
    </w:p>
    <w:p w:rsidR="008D1E28" w:rsidRDefault="008D1E28" w:rsidP="00F57A8E">
      <w:pPr>
        <w:widowControl w:val="0"/>
        <w:spacing w:after="0" w:line="240" w:lineRule="auto"/>
        <w:ind w:right="-284" w:firstLine="709"/>
        <w:jc w:val="both"/>
        <w:rPr>
          <w:rFonts w:ascii="Times New Roman" w:hAnsi="Times New Roman"/>
          <w:sz w:val="28"/>
          <w:szCs w:val="28"/>
          <w:u w:val="single"/>
        </w:rPr>
      </w:pPr>
      <w:r w:rsidRPr="00630AED">
        <w:rPr>
          <w:rFonts w:ascii="Times New Roman" w:hAnsi="Times New Roman"/>
          <w:sz w:val="28"/>
          <w:szCs w:val="28"/>
          <w:u w:val="single"/>
        </w:rPr>
        <w:t xml:space="preserve">Группы детей высокого риска по тяжелому, неблагоприятному течению высокопатогенного гриппа </w:t>
      </w:r>
      <w:r w:rsidRPr="00630AED">
        <w:rPr>
          <w:rFonts w:ascii="Times New Roman" w:hAnsi="Times New Roman"/>
          <w:sz w:val="28"/>
          <w:szCs w:val="28"/>
          <w:u w:val="single"/>
          <w:lang w:val="en-US"/>
        </w:rPr>
        <w:t>A</w:t>
      </w:r>
      <w:r w:rsidRPr="00630AED">
        <w:rPr>
          <w:rFonts w:ascii="Times New Roman" w:hAnsi="Times New Roman"/>
          <w:sz w:val="28"/>
          <w:szCs w:val="28"/>
          <w:u w:val="single"/>
        </w:rPr>
        <w:t>/Н1</w:t>
      </w:r>
      <w:r w:rsidRPr="00630AED">
        <w:rPr>
          <w:rFonts w:ascii="Times New Roman" w:hAnsi="Times New Roman"/>
          <w:sz w:val="28"/>
          <w:szCs w:val="28"/>
          <w:u w:val="single"/>
          <w:lang w:val="en-US"/>
        </w:rPr>
        <w:t>N</w:t>
      </w:r>
      <w:r w:rsidRPr="00630AED">
        <w:rPr>
          <w:rFonts w:ascii="Times New Roman" w:hAnsi="Times New Roman"/>
          <w:sz w:val="28"/>
          <w:szCs w:val="28"/>
          <w:u w:val="single"/>
        </w:rPr>
        <w:t>1, развитию осложнений:</w:t>
      </w:r>
    </w:p>
    <w:p w:rsidR="008D1E28" w:rsidRDefault="00630AED" w:rsidP="00F57A8E">
      <w:pPr>
        <w:widowControl w:val="0"/>
        <w:spacing w:after="0" w:line="240" w:lineRule="auto"/>
        <w:ind w:right="-284" w:firstLine="709"/>
        <w:jc w:val="both"/>
        <w:rPr>
          <w:rFonts w:ascii="Times New Roman" w:hAnsi="Times New Roman"/>
          <w:sz w:val="28"/>
          <w:szCs w:val="28"/>
        </w:rPr>
      </w:pPr>
      <w:r>
        <w:rPr>
          <w:rFonts w:ascii="Times New Roman" w:hAnsi="Times New Roman"/>
          <w:sz w:val="28"/>
          <w:szCs w:val="28"/>
        </w:rPr>
        <w:t>1.Д</w:t>
      </w:r>
      <w:r w:rsidR="008D1E28" w:rsidRPr="00630AED">
        <w:rPr>
          <w:rFonts w:ascii="Times New Roman" w:hAnsi="Times New Roman"/>
          <w:sz w:val="28"/>
          <w:szCs w:val="28"/>
        </w:rPr>
        <w:t>ети младше 5 лет (из них, наиболее высокий риск возникновения серьезных осложнений у детей младше 2 лет, особенно первых 6 месяцев жизни)</w:t>
      </w:r>
      <w:r>
        <w:rPr>
          <w:rFonts w:ascii="Times New Roman" w:hAnsi="Times New Roman"/>
          <w:sz w:val="28"/>
          <w:szCs w:val="28"/>
        </w:rPr>
        <w:t>.</w:t>
      </w:r>
    </w:p>
    <w:p w:rsidR="008D1E28" w:rsidRDefault="00630AED" w:rsidP="00F57A8E">
      <w:pPr>
        <w:widowControl w:val="0"/>
        <w:spacing w:after="0" w:line="240" w:lineRule="auto"/>
        <w:ind w:right="-284" w:firstLine="709"/>
        <w:jc w:val="both"/>
        <w:rPr>
          <w:rFonts w:ascii="Times New Roman" w:hAnsi="Times New Roman" w:cs="Times New Roman"/>
          <w:bCs/>
          <w:sz w:val="28"/>
          <w:szCs w:val="28"/>
        </w:rPr>
      </w:pPr>
      <w:r>
        <w:rPr>
          <w:rFonts w:ascii="Times New Roman" w:hAnsi="Times New Roman"/>
          <w:sz w:val="28"/>
          <w:szCs w:val="28"/>
        </w:rPr>
        <w:t>2.</w:t>
      </w:r>
      <w:r w:rsidRPr="00630AED">
        <w:rPr>
          <w:rFonts w:ascii="Times New Roman" w:hAnsi="Times New Roman" w:cs="Times New Roman"/>
          <w:sz w:val="28"/>
          <w:szCs w:val="28"/>
        </w:rPr>
        <w:t>Д</w:t>
      </w:r>
      <w:r w:rsidR="008D1E28" w:rsidRPr="00630AED">
        <w:rPr>
          <w:rFonts w:ascii="Times New Roman" w:hAnsi="Times New Roman" w:cs="Times New Roman"/>
          <w:bCs/>
          <w:sz w:val="28"/>
          <w:szCs w:val="28"/>
        </w:rPr>
        <w:t>ети с хроническими заболеваниями сердечно-сосудистой, дыхательной систем (включая астму)</w:t>
      </w:r>
      <w:r w:rsidR="00A903D8">
        <w:rPr>
          <w:rFonts w:ascii="Times New Roman" w:hAnsi="Times New Roman" w:cs="Times New Roman"/>
          <w:bCs/>
          <w:sz w:val="28"/>
          <w:szCs w:val="28"/>
        </w:rPr>
        <w:t>.</w:t>
      </w:r>
    </w:p>
    <w:p w:rsidR="00A903D8" w:rsidRPr="00C42F85" w:rsidRDefault="00A903D8" w:rsidP="00F57A8E">
      <w:pPr>
        <w:widowControl w:val="0"/>
        <w:spacing w:after="0" w:line="240" w:lineRule="auto"/>
        <w:ind w:right="-284" w:firstLine="709"/>
        <w:jc w:val="both"/>
        <w:rPr>
          <w:rFonts w:ascii="Times New Roman" w:hAnsi="Times New Roman" w:cs="Times New Roman"/>
          <w:sz w:val="28"/>
          <w:szCs w:val="28"/>
        </w:rPr>
      </w:pPr>
      <w:r>
        <w:rPr>
          <w:rFonts w:ascii="Times New Roman" w:hAnsi="Times New Roman" w:cs="Times New Roman"/>
          <w:bCs/>
          <w:sz w:val="28"/>
          <w:szCs w:val="28"/>
        </w:rPr>
        <w:t>3.</w:t>
      </w:r>
      <w:r w:rsidR="008D1E28">
        <w:rPr>
          <w:bCs/>
          <w:sz w:val="28"/>
          <w:szCs w:val="28"/>
        </w:rPr>
        <w:t xml:space="preserve"> </w:t>
      </w:r>
      <w:r w:rsidRPr="00C42F85">
        <w:rPr>
          <w:rFonts w:ascii="Times New Roman" w:hAnsi="Times New Roman" w:cs="Times New Roman"/>
          <w:bCs/>
          <w:sz w:val="28"/>
          <w:szCs w:val="28"/>
        </w:rPr>
        <w:t>Д</w:t>
      </w:r>
      <w:r w:rsidR="008D1E28" w:rsidRPr="00C42F85">
        <w:rPr>
          <w:rFonts w:ascii="Times New Roman" w:hAnsi="Times New Roman" w:cs="Times New Roman"/>
          <w:bCs/>
          <w:sz w:val="28"/>
          <w:szCs w:val="28"/>
        </w:rPr>
        <w:t>ети с хроническими заболеваниями эндокринной системы (включая сахарный диабет), нарушениями функции почек, гемоглобинопатиями</w:t>
      </w:r>
      <w:r w:rsidRPr="00C42F85">
        <w:rPr>
          <w:rFonts w:ascii="Times New Roman" w:hAnsi="Times New Roman" w:cs="Times New Roman"/>
          <w:bCs/>
          <w:sz w:val="28"/>
          <w:szCs w:val="28"/>
        </w:rPr>
        <w:t xml:space="preserve">, </w:t>
      </w:r>
      <w:r w:rsidR="008D1E28" w:rsidRPr="00C42F85">
        <w:rPr>
          <w:rFonts w:ascii="Times New Roman" w:hAnsi="Times New Roman" w:cs="Times New Roman"/>
          <w:sz w:val="28"/>
          <w:szCs w:val="28"/>
        </w:rPr>
        <w:t>с серповидно-клеточной анемией</w:t>
      </w:r>
      <w:r w:rsidRPr="00C42F85">
        <w:rPr>
          <w:rFonts w:ascii="Times New Roman" w:hAnsi="Times New Roman" w:cs="Times New Roman"/>
          <w:sz w:val="28"/>
          <w:szCs w:val="28"/>
        </w:rPr>
        <w:t>.</w:t>
      </w:r>
    </w:p>
    <w:p w:rsidR="008D1E28" w:rsidRPr="00C42F85" w:rsidRDefault="00A903D8" w:rsidP="00F57A8E">
      <w:pPr>
        <w:widowControl w:val="0"/>
        <w:spacing w:after="0" w:line="240" w:lineRule="auto"/>
        <w:ind w:right="-284" w:firstLine="709"/>
        <w:jc w:val="both"/>
        <w:rPr>
          <w:rFonts w:ascii="Times New Roman" w:hAnsi="Times New Roman" w:cs="Times New Roman"/>
          <w:sz w:val="28"/>
          <w:szCs w:val="28"/>
        </w:rPr>
      </w:pPr>
      <w:r w:rsidRPr="00C42F85">
        <w:rPr>
          <w:rFonts w:ascii="Times New Roman" w:hAnsi="Times New Roman" w:cs="Times New Roman"/>
          <w:sz w:val="28"/>
          <w:szCs w:val="28"/>
        </w:rPr>
        <w:t>4.Д</w:t>
      </w:r>
      <w:r w:rsidR="008D1E28" w:rsidRPr="00C42F85">
        <w:rPr>
          <w:rFonts w:ascii="Times New Roman" w:hAnsi="Times New Roman" w:cs="Times New Roman"/>
          <w:sz w:val="28"/>
          <w:szCs w:val="28"/>
        </w:rPr>
        <w:t>ети, получающие терапию с применением аспирина</w:t>
      </w:r>
      <w:r w:rsidRPr="00C42F85">
        <w:rPr>
          <w:rFonts w:ascii="Times New Roman" w:hAnsi="Times New Roman" w:cs="Times New Roman"/>
          <w:sz w:val="28"/>
          <w:szCs w:val="28"/>
        </w:rPr>
        <w:t>.</w:t>
      </w:r>
      <w:r w:rsidR="008D1E28" w:rsidRPr="00C42F85">
        <w:rPr>
          <w:rFonts w:ascii="Times New Roman" w:hAnsi="Times New Roman" w:cs="Times New Roman"/>
          <w:sz w:val="28"/>
          <w:szCs w:val="28"/>
        </w:rPr>
        <w:t xml:space="preserve"> </w:t>
      </w:r>
    </w:p>
    <w:p w:rsidR="00C42F85" w:rsidRDefault="00C42F85" w:rsidP="00F57A8E">
      <w:pPr>
        <w:pStyle w:val="a5"/>
        <w:widowControl w:val="0"/>
        <w:spacing w:after="0"/>
        <w:ind w:right="-284"/>
        <w:jc w:val="both"/>
        <w:rPr>
          <w:sz w:val="28"/>
          <w:szCs w:val="28"/>
        </w:rPr>
      </w:pPr>
      <w:r>
        <w:rPr>
          <w:sz w:val="28"/>
          <w:szCs w:val="28"/>
        </w:rPr>
        <w:t xml:space="preserve">          5.П</w:t>
      </w:r>
      <w:r w:rsidR="008D1E28" w:rsidRPr="003B7FB0">
        <w:rPr>
          <w:sz w:val="28"/>
          <w:szCs w:val="28"/>
        </w:rPr>
        <w:t>овышенному риску подвержены дети с любой болезнью, нарушающей респираторную функцию, включая неврологические заболевания, такие как нарушение умственного развития или порок развития, церебральный паралич, повреждения спинного мозга или другие нервно-мышечные расстройства;</w:t>
      </w:r>
      <w:r>
        <w:rPr>
          <w:sz w:val="28"/>
          <w:szCs w:val="28"/>
        </w:rPr>
        <w:t xml:space="preserve"> </w:t>
      </w:r>
      <w:r w:rsidR="008D1E28" w:rsidRPr="003B7FB0">
        <w:rPr>
          <w:sz w:val="28"/>
          <w:szCs w:val="28"/>
        </w:rPr>
        <w:t>с дефицитом питания;</w:t>
      </w:r>
      <w:r>
        <w:rPr>
          <w:sz w:val="28"/>
          <w:szCs w:val="28"/>
        </w:rPr>
        <w:t xml:space="preserve"> </w:t>
      </w:r>
      <w:r w:rsidR="008D1E28" w:rsidRPr="003B7FB0">
        <w:rPr>
          <w:sz w:val="28"/>
          <w:szCs w:val="28"/>
        </w:rPr>
        <w:t>с дефицитом жидкости, вследствие продолжительной рвоты или диареи;</w:t>
      </w:r>
      <w:r>
        <w:rPr>
          <w:sz w:val="28"/>
          <w:szCs w:val="28"/>
        </w:rPr>
        <w:t xml:space="preserve"> </w:t>
      </w:r>
      <w:r w:rsidR="008D1E28" w:rsidRPr="003B7FB0">
        <w:rPr>
          <w:sz w:val="28"/>
          <w:szCs w:val="28"/>
        </w:rPr>
        <w:t>с имеющимся нарушением обмена веществ</w:t>
      </w:r>
      <w:r>
        <w:rPr>
          <w:sz w:val="28"/>
          <w:szCs w:val="28"/>
        </w:rPr>
        <w:t>.</w:t>
      </w:r>
    </w:p>
    <w:p w:rsidR="008D1E28" w:rsidRPr="003B7FB0" w:rsidRDefault="00C42F85" w:rsidP="00F57A8E">
      <w:pPr>
        <w:pStyle w:val="a5"/>
        <w:widowControl w:val="0"/>
        <w:spacing w:after="0"/>
        <w:ind w:right="-284"/>
        <w:jc w:val="both"/>
        <w:rPr>
          <w:sz w:val="28"/>
          <w:szCs w:val="28"/>
        </w:rPr>
      </w:pPr>
      <w:r>
        <w:rPr>
          <w:sz w:val="28"/>
          <w:szCs w:val="28"/>
        </w:rPr>
        <w:t xml:space="preserve">           6. Д</w:t>
      </w:r>
      <w:r w:rsidR="008D1E28" w:rsidRPr="003B7FB0">
        <w:rPr>
          <w:bCs/>
          <w:sz w:val="28"/>
          <w:szCs w:val="28"/>
        </w:rPr>
        <w:t>ети с иммунодефицитами, в т.ч. ВИЧ-инфицированные</w:t>
      </w:r>
      <w:r w:rsidR="00CA27C2">
        <w:rPr>
          <w:bCs/>
          <w:sz w:val="28"/>
          <w:szCs w:val="28"/>
        </w:rPr>
        <w:t>,</w:t>
      </w:r>
      <w:r w:rsidR="008D1E28" w:rsidRPr="003B7FB0">
        <w:rPr>
          <w:bCs/>
          <w:sz w:val="28"/>
          <w:szCs w:val="28"/>
        </w:rPr>
        <w:t xml:space="preserve"> и лица</w:t>
      </w:r>
      <w:r w:rsidR="008D1E28">
        <w:rPr>
          <w:bCs/>
          <w:sz w:val="28"/>
          <w:szCs w:val="28"/>
        </w:rPr>
        <w:t xml:space="preserve">, получающие </w:t>
      </w:r>
      <w:r w:rsidR="008D1E28" w:rsidRPr="003B7FB0">
        <w:rPr>
          <w:bCs/>
          <w:sz w:val="28"/>
          <w:szCs w:val="28"/>
        </w:rPr>
        <w:t>иммуносупрессивн</w:t>
      </w:r>
      <w:r w:rsidR="008D1E28">
        <w:rPr>
          <w:bCs/>
          <w:sz w:val="28"/>
          <w:szCs w:val="28"/>
        </w:rPr>
        <w:t>ую</w:t>
      </w:r>
      <w:r w:rsidR="008D1E28" w:rsidRPr="003B7FB0">
        <w:rPr>
          <w:bCs/>
          <w:sz w:val="28"/>
          <w:szCs w:val="28"/>
        </w:rPr>
        <w:t xml:space="preserve"> терапи</w:t>
      </w:r>
      <w:r w:rsidR="008D1E28">
        <w:rPr>
          <w:bCs/>
          <w:sz w:val="28"/>
          <w:szCs w:val="28"/>
        </w:rPr>
        <w:t>ю</w:t>
      </w:r>
      <w:r w:rsidR="00CA27C2">
        <w:rPr>
          <w:bCs/>
          <w:sz w:val="28"/>
          <w:szCs w:val="28"/>
        </w:rPr>
        <w:t>. С</w:t>
      </w:r>
      <w:r w:rsidR="008D1E28" w:rsidRPr="003B7FB0">
        <w:rPr>
          <w:sz w:val="28"/>
          <w:szCs w:val="28"/>
        </w:rPr>
        <w:t xml:space="preserve">реди ВИЧ-инфицированных </w:t>
      </w:r>
      <w:r w:rsidR="008D1E28" w:rsidRPr="003B7FB0">
        <w:rPr>
          <w:sz w:val="28"/>
          <w:szCs w:val="28"/>
        </w:rPr>
        <w:lastRenderedPageBreak/>
        <w:t>детей</w:t>
      </w:r>
      <w:r w:rsidR="00CA27C2">
        <w:rPr>
          <w:sz w:val="28"/>
          <w:szCs w:val="28"/>
        </w:rPr>
        <w:t xml:space="preserve"> - дети</w:t>
      </w:r>
      <w:r w:rsidR="008D1E28" w:rsidRPr="003B7FB0">
        <w:rPr>
          <w:sz w:val="28"/>
          <w:szCs w:val="28"/>
        </w:rPr>
        <w:t>, не принимавшие антиретровирусные препараты</w:t>
      </w:r>
      <w:r w:rsidR="008D1E28">
        <w:rPr>
          <w:sz w:val="28"/>
          <w:szCs w:val="28"/>
        </w:rPr>
        <w:t>.</w:t>
      </w:r>
    </w:p>
    <w:p w:rsidR="008D1E28" w:rsidRPr="003B7FB0" w:rsidRDefault="008D1E28" w:rsidP="00F57A8E">
      <w:pPr>
        <w:widowControl w:val="0"/>
        <w:spacing w:after="0" w:line="240" w:lineRule="auto"/>
        <w:ind w:right="-284"/>
        <w:jc w:val="both"/>
        <w:rPr>
          <w:rFonts w:ascii="Times New Roman" w:hAnsi="Times New Roman"/>
          <w:sz w:val="28"/>
          <w:szCs w:val="28"/>
        </w:rPr>
      </w:pPr>
    </w:p>
    <w:p w:rsidR="008D1E28" w:rsidRDefault="008D1E28" w:rsidP="00F57A8E">
      <w:pPr>
        <w:pStyle w:val="a5"/>
        <w:widowControl w:val="0"/>
        <w:spacing w:after="0"/>
        <w:ind w:right="-284" w:firstLine="709"/>
        <w:jc w:val="both"/>
        <w:rPr>
          <w:sz w:val="28"/>
          <w:szCs w:val="28"/>
        </w:rPr>
      </w:pPr>
      <w:r w:rsidRPr="00B9527E">
        <w:rPr>
          <w:sz w:val="28"/>
          <w:szCs w:val="28"/>
          <w:u w:val="single"/>
        </w:rPr>
        <w:t xml:space="preserve">Особенности клиники высокопатогенного гриппа </w:t>
      </w:r>
      <w:r w:rsidRPr="00B9527E">
        <w:rPr>
          <w:sz w:val="28"/>
          <w:szCs w:val="28"/>
          <w:u w:val="single"/>
          <w:lang w:val="en-US"/>
        </w:rPr>
        <w:t>A</w:t>
      </w:r>
      <w:r w:rsidRPr="00B9527E">
        <w:rPr>
          <w:sz w:val="28"/>
          <w:szCs w:val="28"/>
          <w:u w:val="single"/>
        </w:rPr>
        <w:t>/Н1</w:t>
      </w:r>
      <w:r w:rsidRPr="00B9527E">
        <w:rPr>
          <w:sz w:val="28"/>
          <w:szCs w:val="28"/>
          <w:u w:val="single"/>
          <w:lang w:val="en-US"/>
        </w:rPr>
        <w:t>N</w:t>
      </w:r>
      <w:r w:rsidRPr="00B9527E">
        <w:rPr>
          <w:sz w:val="28"/>
          <w:szCs w:val="28"/>
          <w:u w:val="single"/>
        </w:rPr>
        <w:t>1 у детей раннего возраста</w:t>
      </w:r>
      <w:r w:rsidR="00B8218F">
        <w:rPr>
          <w:sz w:val="28"/>
          <w:szCs w:val="28"/>
        </w:rPr>
        <w:t>:</w:t>
      </w:r>
    </w:p>
    <w:p w:rsidR="008D1E28" w:rsidRDefault="00B8218F" w:rsidP="00F57A8E">
      <w:pPr>
        <w:pStyle w:val="a5"/>
        <w:widowControl w:val="0"/>
        <w:spacing w:after="0"/>
        <w:ind w:right="-284" w:firstLine="709"/>
        <w:jc w:val="both"/>
        <w:rPr>
          <w:sz w:val="28"/>
          <w:szCs w:val="28"/>
        </w:rPr>
      </w:pPr>
      <w:r>
        <w:rPr>
          <w:sz w:val="28"/>
          <w:szCs w:val="28"/>
        </w:rPr>
        <w:t>1.</w:t>
      </w:r>
      <w:r w:rsidR="008D1E28">
        <w:rPr>
          <w:sz w:val="28"/>
          <w:szCs w:val="28"/>
        </w:rPr>
        <w:t xml:space="preserve"> </w:t>
      </w:r>
      <w:r w:rsidR="008D1E28" w:rsidRPr="00D56CD2">
        <w:rPr>
          <w:sz w:val="28"/>
          <w:szCs w:val="28"/>
        </w:rPr>
        <w:t>У детей раннего возраста, прежде всего, новорожденных, в меньшей степени проявляются типичные для гриппа симптомы: высокая температура и кашель.</w:t>
      </w:r>
    </w:p>
    <w:p w:rsidR="008D1E28" w:rsidRDefault="00B9527E" w:rsidP="00F57A8E">
      <w:pPr>
        <w:pStyle w:val="a5"/>
        <w:widowControl w:val="0"/>
        <w:spacing w:after="0"/>
        <w:ind w:right="-284" w:firstLine="709"/>
        <w:jc w:val="both"/>
        <w:rPr>
          <w:sz w:val="28"/>
          <w:szCs w:val="28"/>
        </w:rPr>
      </w:pPr>
      <w:r>
        <w:rPr>
          <w:sz w:val="28"/>
          <w:szCs w:val="28"/>
        </w:rPr>
        <w:t>2.</w:t>
      </w:r>
      <w:r w:rsidR="008D1E28">
        <w:rPr>
          <w:sz w:val="28"/>
          <w:szCs w:val="28"/>
        </w:rPr>
        <w:t xml:space="preserve"> </w:t>
      </w:r>
      <w:r w:rsidR="008D1E28" w:rsidRPr="00D56CD2">
        <w:rPr>
          <w:sz w:val="28"/>
          <w:szCs w:val="28"/>
        </w:rPr>
        <w:t>У детей раннего возраста  могут иметь место высокая температура и вялость,  при этом, может отсутствовать кашель или другие признаки респираторного заболевания.</w:t>
      </w:r>
    </w:p>
    <w:p w:rsidR="008D1E28" w:rsidRPr="00D56CD2" w:rsidRDefault="00B9527E" w:rsidP="00F57A8E">
      <w:pPr>
        <w:pStyle w:val="a5"/>
        <w:widowControl w:val="0"/>
        <w:spacing w:after="0"/>
        <w:ind w:right="-284" w:firstLine="709"/>
        <w:jc w:val="both"/>
        <w:rPr>
          <w:sz w:val="28"/>
          <w:szCs w:val="28"/>
        </w:rPr>
      </w:pPr>
      <w:r>
        <w:rPr>
          <w:sz w:val="28"/>
          <w:szCs w:val="28"/>
        </w:rPr>
        <w:t xml:space="preserve">3. </w:t>
      </w:r>
      <w:r w:rsidR="008D1E28" w:rsidRPr="00D56CD2">
        <w:rPr>
          <w:sz w:val="28"/>
          <w:szCs w:val="28"/>
        </w:rPr>
        <w:t>Симптомы тяжелой формы заболевания у детей раннего возраста могут включать в себя: апноэ, учащённое дыхание, одышку, цианоз, диарею, рвоту,</w:t>
      </w:r>
      <w:r w:rsidR="008D1E28">
        <w:rPr>
          <w:sz w:val="28"/>
          <w:szCs w:val="28"/>
        </w:rPr>
        <w:t xml:space="preserve"> </w:t>
      </w:r>
      <w:r w:rsidR="008D1E28" w:rsidRPr="00D56CD2">
        <w:rPr>
          <w:sz w:val="28"/>
          <w:szCs w:val="28"/>
        </w:rPr>
        <w:t>обезвоживание, измененное психическое состояние, чрезвычайную возбудимость, судороги.</w:t>
      </w:r>
    </w:p>
    <w:p w:rsidR="008D1E28" w:rsidRDefault="008D1E28" w:rsidP="00F57A8E">
      <w:pPr>
        <w:pStyle w:val="a5"/>
        <w:widowControl w:val="0"/>
        <w:spacing w:after="0"/>
        <w:ind w:right="-284"/>
        <w:rPr>
          <w:b/>
          <w:bCs/>
          <w:sz w:val="28"/>
          <w:szCs w:val="28"/>
        </w:rPr>
      </w:pPr>
    </w:p>
    <w:p w:rsidR="008D1E28" w:rsidRDefault="008D1E28" w:rsidP="00F57A8E">
      <w:pPr>
        <w:pStyle w:val="a5"/>
        <w:widowControl w:val="0"/>
        <w:spacing w:after="0"/>
        <w:ind w:right="-284" w:firstLine="709"/>
        <w:jc w:val="both"/>
        <w:rPr>
          <w:bCs/>
          <w:sz w:val="28"/>
          <w:szCs w:val="28"/>
        </w:rPr>
      </w:pPr>
      <w:r w:rsidRPr="00F57A8E">
        <w:rPr>
          <w:bCs/>
          <w:sz w:val="28"/>
          <w:szCs w:val="28"/>
          <w:u w:val="single"/>
        </w:rPr>
        <w:t>Особ</w:t>
      </w:r>
      <w:r w:rsidR="00B9527E" w:rsidRPr="00F57A8E">
        <w:rPr>
          <w:bCs/>
          <w:sz w:val="28"/>
          <w:szCs w:val="28"/>
          <w:u w:val="single"/>
        </w:rPr>
        <w:t>енности лечения детей</w:t>
      </w:r>
      <w:r w:rsidR="003A652B">
        <w:rPr>
          <w:bCs/>
          <w:sz w:val="28"/>
          <w:szCs w:val="28"/>
          <w:u w:val="single"/>
        </w:rPr>
        <w:t xml:space="preserve"> с клиникой </w:t>
      </w:r>
      <w:r w:rsidR="003A652B" w:rsidRPr="00B9527E">
        <w:rPr>
          <w:sz w:val="28"/>
          <w:szCs w:val="28"/>
          <w:u w:val="single"/>
        </w:rPr>
        <w:t xml:space="preserve">высокопатогенного гриппа </w:t>
      </w:r>
      <w:r w:rsidR="003A652B" w:rsidRPr="00B9527E">
        <w:rPr>
          <w:sz w:val="28"/>
          <w:szCs w:val="28"/>
          <w:u w:val="single"/>
          <w:lang w:val="en-US"/>
        </w:rPr>
        <w:t>A</w:t>
      </w:r>
      <w:r w:rsidR="003A652B" w:rsidRPr="00B9527E">
        <w:rPr>
          <w:sz w:val="28"/>
          <w:szCs w:val="28"/>
          <w:u w:val="single"/>
        </w:rPr>
        <w:t>/Н1</w:t>
      </w:r>
      <w:r w:rsidR="003A652B" w:rsidRPr="00B9527E">
        <w:rPr>
          <w:sz w:val="28"/>
          <w:szCs w:val="28"/>
          <w:u w:val="single"/>
          <w:lang w:val="en-US"/>
        </w:rPr>
        <w:t>N</w:t>
      </w:r>
      <w:r w:rsidR="003A652B" w:rsidRPr="00B9527E">
        <w:rPr>
          <w:sz w:val="28"/>
          <w:szCs w:val="28"/>
          <w:u w:val="single"/>
        </w:rPr>
        <w:t>1</w:t>
      </w:r>
      <w:r w:rsidR="00B9527E">
        <w:rPr>
          <w:bCs/>
          <w:sz w:val="28"/>
          <w:szCs w:val="28"/>
        </w:rPr>
        <w:t>:</w:t>
      </w:r>
    </w:p>
    <w:p w:rsidR="00F57A8E" w:rsidRDefault="00B9527E" w:rsidP="00F57A8E">
      <w:pPr>
        <w:pStyle w:val="a5"/>
        <w:widowControl w:val="0"/>
        <w:spacing w:after="0"/>
        <w:ind w:right="-284" w:firstLine="709"/>
        <w:jc w:val="both"/>
        <w:rPr>
          <w:sz w:val="28"/>
          <w:szCs w:val="28"/>
        </w:rPr>
      </w:pPr>
      <w:r>
        <w:rPr>
          <w:bCs/>
          <w:sz w:val="28"/>
          <w:szCs w:val="28"/>
        </w:rPr>
        <w:t>1.</w:t>
      </w:r>
      <w:r w:rsidR="008D1E28">
        <w:rPr>
          <w:sz w:val="28"/>
          <w:szCs w:val="28"/>
        </w:rPr>
        <w:t xml:space="preserve"> </w:t>
      </w:r>
      <w:r w:rsidR="008D1E28" w:rsidRPr="00D56CD2">
        <w:rPr>
          <w:sz w:val="28"/>
          <w:szCs w:val="28"/>
        </w:rPr>
        <w:t xml:space="preserve">Аспирин или содержащие аспирин препараты нельзя принимать в случае подтвержденной или подозреваемой инфекции, вызванной вирусом гриппа </w:t>
      </w:r>
      <w:r w:rsidR="008D1E28">
        <w:rPr>
          <w:sz w:val="28"/>
          <w:szCs w:val="28"/>
        </w:rPr>
        <w:t>А/</w:t>
      </w:r>
      <w:r w:rsidR="008D1E28" w:rsidRPr="00D56CD2">
        <w:rPr>
          <w:sz w:val="28"/>
          <w:szCs w:val="28"/>
        </w:rPr>
        <w:t>H1N1</w:t>
      </w:r>
      <w:r w:rsidR="00F57A8E">
        <w:rPr>
          <w:sz w:val="28"/>
          <w:szCs w:val="28"/>
        </w:rPr>
        <w:t>,</w:t>
      </w:r>
      <w:r w:rsidR="008D1E28" w:rsidRPr="00D56CD2">
        <w:rPr>
          <w:sz w:val="28"/>
          <w:szCs w:val="28"/>
        </w:rPr>
        <w:t xml:space="preserve"> у детей в возрасте до 18 лет из-за риска развития синдрома Рэй</w:t>
      </w:r>
      <w:r w:rsidR="003A652B">
        <w:rPr>
          <w:sz w:val="28"/>
          <w:szCs w:val="28"/>
        </w:rPr>
        <w:t>я</w:t>
      </w:r>
      <w:r w:rsidR="008D1E28" w:rsidRPr="00D56CD2">
        <w:rPr>
          <w:sz w:val="28"/>
          <w:szCs w:val="28"/>
        </w:rPr>
        <w:t>.</w:t>
      </w:r>
    </w:p>
    <w:p w:rsidR="00F57A8E" w:rsidRDefault="00F57A8E" w:rsidP="00F57A8E">
      <w:pPr>
        <w:pStyle w:val="a5"/>
        <w:widowControl w:val="0"/>
        <w:spacing w:after="0"/>
        <w:ind w:right="-284" w:firstLine="709"/>
        <w:jc w:val="both"/>
        <w:rPr>
          <w:sz w:val="28"/>
          <w:szCs w:val="28"/>
        </w:rPr>
      </w:pPr>
      <w:r>
        <w:rPr>
          <w:sz w:val="28"/>
          <w:szCs w:val="28"/>
        </w:rPr>
        <w:t xml:space="preserve">2. </w:t>
      </w:r>
      <w:r w:rsidR="008D1E28" w:rsidRPr="00D56CD2">
        <w:rPr>
          <w:sz w:val="28"/>
          <w:szCs w:val="28"/>
        </w:rPr>
        <w:t>Лечение тяжелых и средней степени тяжести случаев гриппа H1N1 у детей из группы риска по неблагоприятному течению, развити</w:t>
      </w:r>
      <w:r w:rsidR="003A652B">
        <w:rPr>
          <w:sz w:val="28"/>
          <w:szCs w:val="28"/>
        </w:rPr>
        <w:t>ю</w:t>
      </w:r>
      <w:r w:rsidR="008D1E28" w:rsidRPr="00D56CD2">
        <w:rPr>
          <w:sz w:val="28"/>
          <w:szCs w:val="28"/>
        </w:rPr>
        <w:t xml:space="preserve"> осложнений проводить в стационаре.</w:t>
      </w:r>
    </w:p>
    <w:p w:rsidR="008D1E28" w:rsidRPr="00D56CD2" w:rsidRDefault="00F57A8E" w:rsidP="00F57A8E">
      <w:pPr>
        <w:pStyle w:val="a5"/>
        <w:widowControl w:val="0"/>
        <w:spacing w:after="0"/>
        <w:ind w:right="-284" w:firstLine="709"/>
        <w:jc w:val="both"/>
        <w:rPr>
          <w:sz w:val="28"/>
          <w:szCs w:val="28"/>
        </w:rPr>
      </w:pPr>
      <w:r>
        <w:rPr>
          <w:sz w:val="28"/>
          <w:szCs w:val="28"/>
        </w:rPr>
        <w:t>3.</w:t>
      </w:r>
      <w:r w:rsidR="008D1E28">
        <w:rPr>
          <w:sz w:val="28"/>
          <w:szCs w:val="28"/>
        </w:rPr>
        <w:t xml:space="preserve"> </w:t>
      </w:r>
      <w:r>
        <w:rPr>
          <w:sz w:val="28"/>
          <w:szCs w:val="28"/>
        </w:rPr>
        <w:t xml:space="preserve">Проведение </w:t>
      </w:r>
      <w:r w:rsidR="008D1E28" w:rsidRPr="00D56CD2">
        <w:rPr>
          <w:sz w:val="28"/>
          <w:szCs w:val="28"/>
        </w:rPr>
        <w:t>мероприяти</w:t>
      </w:r>
      <w:r>
        <w:rPr>
          <w:sz w:val="28"/>
          <w:szCs w:val="28"/>
        </w:rPr>
        <w:t>й</w:t>
      </w:r>
      <w:r w:rsidR="008D1E28" w:rsidRPr="00D56CD2">
        <w:rPr>
          <w:sz w:val="28"/>
          <w:szCs w:val="28"/>
        </w:rPr>
        <w:t xml:space="preserve"> на недопущение </w:t>
      </w:r>
      <w:hyperlink r:id="rId8" w:tgtFrame="_parent" w:tooltip="Вирусная пневмония" w:history="1">
        <w:r w:rsidR="008D1E28" w:rsidRPr="003A652B">
          <w:rPr>
            <w:rStyle w:val="a6"/>
            <w:color w:val="000000" w:themeColor="text1"/>
            <w:sz w:val="28"/>
            <w:szCs w:val="28"/>
            <w:u w:val="none"/>
          </w:rPr>
          <w:t xml:space="preserve">первичной </w:t>
        </w:r>
      </w:hyperlink>
      <w:hyperlink r:id="rId9" w:tgtFrame="_parent" w:tooltip="Вирусная пневмония" w:history="1">
        <w:r w:rsidR="008D1E28" w:rsidRPr="003A652B">
          <w:rPr>
            <w:rStyle w:val="a6"/>
            <w:color w:val="000000" w:themeColor="text1"/>
            <w:sz w:val="28"/>
            <w:szCs w:val="28"/>
            <w:u w:val="none"/>
          </w:rPr>
          <w:t>вирусной пневмонии</w:t>
        </w:r>
      </w:hyperlink>
      <w:r w:rsidR="008D1E28" w:rsidRPr="003A652B">
        <w:rPr>
          <w:color w:val="000000" w:themeColor="text1"/>
          <w:sz w:val="28"/>
          <w:szCs w:val="28"/>
        </w:rPr>
        <w:t>,</w:t>
      </w:r>
      <w:r w:rsidR="008D1E28" w:rsidRPr="00D56CD2">
        <w:rPr>
          <w:sz w:val="28"/>
          <w:szCs w:val="28"/>
        </w:rPr>
        <w:t xml:space="preserve"> обычно протекающей тяжело и вызывающей геморрагии и выраженную дыхательную недостаточность, и на профилактику присоединения вторичной бактериальной инфекции, также часто обуславливающей развитие пневмонии.</w:t>
      </w:r>
    </w:p>
    <w:p w:rsidR="008D1E28" w:rsidRDefault="008D1E28" w:rsidP="00F57A8E">
      <w:pPr>
        <w:pStyle w:val="a5"/>
        <w:widowControl w:val="0"/>
        <w:spacing w:after="0"/>
        <w:ind w:left="360" w:right="-284"/>
        <w:rPr>
          <w:b/>
          <w:sz w:val="28"/>
          <w:szCs w:val="28"/>
        </w:rPr>
      </w:pPr>
    </w:p>
    <w:p w:rsidR="008E4111" w:rsidRDefault="005232D3" w:rsidP="008E4111">
      <w:pPr>
        <w:pStyle w:val="a5"/>
        <w:widowControl w:val="0"/>
        <w:spacing w:after="0"/>
        <w:ind w:right="-284" w:firstLine="709"/>
        <w:jc w:val="both"/>
        <w:rPr>
          <w:sz w:val="28"/>
          <w:szCs w:val="28"/>
        </w:rPr>
      </w:pPr>
      <w:r w:rsidRPr="005232D3">
        <w:rPr>
          <w:sz w:val="28"/>
          <w:szCs w:val="28"/>
        </w:rPr>
        <w:t>Критериями обязательной госпитализации являются:</w:t>
      </w:r>
    </w:p>
    <w:p w:rsidR="008E4111" w:rsidRDefault="008E4111" w:rsidP="008E4111">
      <w:pPr>
        <w:pStyle w:val="a5"/>
        <w:widowControl w:val="0"/>
        <w:spacing w:after="0"/>
        <w:ind w:right="-284" w:firstLine="709"/>
        <w:jc w:val="both"/>
        <w:rPr>
          <w:sz w:val="28"/>
          <w:szCs w:val="28"/>
        </w:rPr>
      </w:pPr>
      <w:r>
        <w:rPr>
          <w:sz w:val="28"/>
          <w:szCs w:val="28"/>
        </w:rPr>
        <w:t>1. В</w:t>
      </w:r>
      <w:r w:rsidR="005232D3" w:rsidRPr="005232D3">
        <w:rPr>
          <w:sz w:val="28"/>
          <w:szCs w:val="28"/>
        </w:rPr>
        <w:t>ыраженность общего интоксикационного синдрома (резкое возбуждение с судорожным синдромом и потерей сознания на фоне гипертермии)</w:t>
      </w:r>
      <w:r>
        <w:rPr>
          <w:sz w:val="28"/>
          <w:szCs w:val="28"/>
        </w:rPr>
        <w:t>.</w:t>
      </w:r>
    </w:p>
    <w:p w:rsidR="008E4111" w:rsidRDefault="008E4111" w:rsidP="008E4111">
      <w:pPr>
        <w:pStyle w:val="a5"/>
        <w:widowControl w:val="0"/>
        <w:spacing w:after="0"/>
        <w:ind w:right="-284" w:firstLine="709"/>
        <w:jc w:val="both"/>
        <w:rPr>
          <w:sz w:val="28"/>
          <w:szCs w:val="28"/>
        </w:rPr>
      </w:pPr>
      <w:r>
        <w:rPr>
          <w:sz w:val="28"/>
          <w:szCs w:val="28"/>
        </w:rPr>
        <w:t>2. Г</w:t>
      </w:r>
      <w:r w:rsidR="005232D3" w:rsidRPr="005232D3">
        <w:rPr>
          <w:sz w:val="28"/>
          <w:szCs w:val="28"/>
        </w:rPr>
        <w:t>еморрагический синдром (носовое кровотечение, примесь крови в мокроте, рвотных</w:t>
      </w:r>
      <w:r>
        <w:rPr>
          <w:sz w:val="28"/>
          <w:szCs w:val="28"/>
        </w:rPr>
        <w:t xml:space="preserve"> </w:t>
      </w:r>
      <w:r w:rsidR="005232D3" w:rsidRPr="005232D3">
        <w:rPr>
          <w:sz w:val="28"/>
          <w:szCs w:val="28"/>
        </w:rPr>
        <w:t>массах и стуле, геморрагическая сыпь), развитие ДВС-синдрома или синдрома Гассера с формированием ОПН</w:t>
      </w:r>
      <w:r>
        <w:rPr>
          <w:sz w:val="28"/>
          <w:szCs w:val="28"/>
        </w:rPr>
        <w:t>.</w:t>
      </w:r>
    </w:p>
    <w:p w:rsidR="008E4111" w:rsidRDefault="008E4111" w:rsidP="008E4111">
      <w:pPr>
        <w:pStyle w:val="a5"/>
        <w:widowControl w:val="0"/>
        <w:spacing w:after="0"/>
        <w:ind w:right="-284" w:firstLine="709"/>
        <w:jc w:val="both"/>
        <w:rPr>
          <w:sz w:val="28"/>
          <w:szCs w:val="28"/>
        </w:rPr>
      </w:pPr>
      <w:r>
        <w:rPr>
          <w:sz w:val="28"/>
          <w:szCs w:val="28"/>
        </w:rPr>
        <w:t>3. Г</w:t>
      </w:r>
      <w:r w:rsidR="005232D3" w:rsidRPr="005232D3">
        <w:rPr>
          <w:sz w:val="28"/>
          <w:szCs w:val="28"/>
        </w:rPr>
        <w:t>емодинамическая нестабильность с развитием централизации периферического кровообращения (холодные конечности, цианоз, мраморность кожных покровов на фоне общей бледности и гипертермии, развитие коллапса и комы)</w:t>
      </w:r>
      <w:r>
        <w:rPr>
          <w:sz w:val="28"/>
          <w:szCs w:val="28"/>
        </w:rPr>
        <w:t>.</w:t>
      </w:r>
    </w:p>
    <w:p w:rsidR="0052575B" w:rsidRDefault="008E4111" w:rsidP="008E4111">
      <w:pPr>
        <w:pStyle w:val="a5"/>
        <w:widowControl w:val="0"/>
        <w:spacing w:after="0"/>
        <w:ind w:right="-284" w:firstLine="709"/>
        <w:jc w:val="both"/>
        <w:rPr>
          <w:sz w:val="28"/>
          <w:szCs w:val="28"/>
        </w:rPr>
      </w:pPr>
      <w:r>
        <w:rPr>
          <w:sz w:val="28"/>
          <w:szCs w:val="28"/>
        </w:rPr>
        <w:t>4. В</w:t>
      </w:r>
      <w:r w:rsidR="005232D3" w:rsidRPr="005232D3">
        <w:rPr>
          <w:sz w:val="28"/>
          <w:szCs w:val="28"/>
        </w:rPr>
        <w:t xml:space="preserve">ыраженная ДН на фоне диффузного цианоза и бледности, а также симптомов пневмонии и признаков возможного ОРДС: кашель с выделением пенистой мокроты с примесью крови, укорочение легочного звука при </w:t>
      </w:r>
      <w:r w:rsidR="005232D3" w:rsidRPr="005232D3">
        <w:rPr>
          <w:sz w:val="28"/>
          <w:szCs w:val="28"/>
        </w:rPr>
        <w:lastRenderedPageBreak/>
        <w:t>перкуссии, большое количество разнокалиберных влажных хрипов и обильная крепитация при аускультации, резкое падение АД, глухость сердечных тонов и аритмия</w:t>
      </w:r>
      <w:r w:rsidR="0052575B">
        <w:rPr>
          <w:sz w:val="28"/>
          <w:szCs w:val="28"/>
        </w:rPr>
        <w:t>.</w:t>
      </w:r>
    </w:p>
    <w:p w:rsidR="0052575B" w:rsidRDefault="0052575B" w:rsidP="008E4111">
      <w:pPr>
        <w:pStyle w:val="a5"/>
        <w:widowControl w:val="0"/>
        <w:spacing w:after="0"/>
        <w:ind w:right="-284" w:firstLine="709"/>
        <w:jc w:val="both"/>
        <w:rPr>
          <w:sz w:val="28"/>
          <w:szCs w:val="28"/>
        </w:rPr>
      </w:pPr>
      <w:r>
        <w:rPr>
          <w:sz w:val="28"/>
          <w:szCs w:val="28"/>
        </w:rPr>
        <w:t>5. Н</w:t>
      </w:r>
      <w:r w:rsidR="005232D3" w:rsidRPr="005232D3">
        <w:rPr>
          <w:sz w:val="28"/>
          <w:szCs w:val="28"/>
        </w:rPr>
        <w:t xml:space="preserve">оворожденные и дети первых лет жизни со среднетяжелыми формами болезни, но с осложненным течением, с обострением сопутствующих заболеваний. </w:t>
      </w:r>
    </w:p>
    <w:p w:rsidR="005232D3" w:rsidRPr="005232D3" w:rsidRDefault="005232D3" w:rsidP="008E4111">
      <w:pPr>
        <w:pStyle w:val="a5"/>
        <w:widowControl w:val="0"/>
        <w:spacing w:after="0"/>
        <w:ind w:right="-284" w:firstLine="709"/>
        <w:jc w:val="both"/>
        <w:rPr>
          <w:sz w:val="28"/>
          <w:szCs w:val="28"/>
          <w:u w:val="single"/>
        </w:rPr>
      </w:pPr>
      <w:r w:rsidRPr="005232D3">
        <w:rPr>
          <w:sz w:val="28"/>
          <w:szCs w:val="28"/>
        </w:rPr>
        <w:t xml:space="preserve">Показания для госпитализации расширяются по мере уменьшения возраста заболевшего, ухудшение состояния которого часто происходит катастрофически с быстрым прогрессированием и генерализацией процесса, с развитием менинго-энцефалических реакций и геморрагического синдрома, и нередко от правильной врачебной тактики зависит сохранение жизни ребенка. </w:t>
      </w:r>
    </w:p>
    <w:p w:rsidR="005232D3" w:rsidRDefault="005232D3" w:rsidP="008D1E28">
      <w:pPr>
        <w:pStyle w:val="a5"/>
        <w:widowControl w:val="0"/>
        <w:spacing w:after="0"/>
        <w:ind w:left="360" w:firstLine="349"/>
        <w:rPr>
          <w:sz w:val="28"/>
          <w:szCs w:val="28"/>
          <w:u w:val="single"/>
        </w:rPr>
      </w:pPr>
    </w:p>
    <w:p w:rsidR="008D1E28" w:rsidRDefault="008D1E28" w:rsidP="001156BD">
      <w:pPr>
        <w:widowControl w:val="0"/>
        <w:autoSpaceDE w:val="0"/>
        <w:autoSpaceDN w:val="0"/>
        <w:adjustRightInd w:val="0"/>
        <w:spacing w:after="0" w:line="240" w:lineRule="auto"/>
        <w:ind w:right="-284" w:firstLine="709"/>
        <w:jc w:val="center"/>
        <w:rPr>
          <w:rFonts w:ascii="Times New Roman" w:hAnsi="Times New Roman"/>
          <w:sz w:val="28"/>
          <w:szCs w:val="28"/>
        </w:rPr>
      </w:pPr>
      <w:r w:rsidRPr="005E0770">
        <w:rPr>
          <w:rFonts w:ascii="Times New Roman" w:hAnsi="Times New Roman"/>
          <w:sz w:val="28"/>
          <w:szCs w:val="28"/>
        </w:rPr>
        <w:t xml:space="preserve">Диагностика высокопатогенного гриппа </w:t>
      </w:r>
      <w:r w:rsidRPr="005E0770">
        <w:rPr>
          <w:rFonts w:ascii="Times New Roman" w:hAnsi="Times New Roman"/>
          <w:sz w:val="28"/>
          <w:szCs w:val="28"/>
          <w:lang w:val="en-US"/>
        </w:rPr>
        <w:t>A</w:t>
      </w:r>
      <w:r>
        <w:rPr>
          <w:rFonts w:ascii="Times New Roman" w:hAnsi="Times New Roman"/>
          <w:sz w:val="28"/>
          <w:szCs w:val="28"/>
        </w:rPr>
        <w:t>/</w:t>
      </w:r>
      <w:r w:rsidRPr="005E0770">
        <w:rPr>
          <w:rFonts w:ascii="Times New Roman" w:hAnsi="Times New Roman"/>
          <w:sz w:val="28"/>
          <w:szCs w:val="28"/>
        </w:rPr>
        <w:t>Н1</w:t>
      </w:r>
      <w:r w:rsidRPr="005E0770">
        <w:rPr>
          <w:rFonts w:ascii="Times New Roman" w:hAnsi="Times New Roman"/>
          <w:sz w:val="28"/>
          <w:szCs w:val="28"/>
          <w:lang w:val="en-US"/>
        </w:rPr>
        <w:t>N</w:t>
      </w:r>
      <w:r w:rsidRPr="005E0770">
        <w:rPr>
          <w:rFonts w:ascii="Times New Roman" w:hAnsi="Times New Roman"/>
          <w:sz w:val="28"/>
          <w:szCs w:val="28"/>
        </w:rPr>
        <w:t>1</w:t>
      </w:r>
    </w:p>
    <w:p w:rsidR="001156BD" w:rsidRDefault="001156BD" w:rsidP="001156BD">
      <w:pPr>
        <w:widowControl w:val="0"/>
        <w:autoSpaceDE w:val="0"/>
        <w:autoSpaceDN w:val="0"/>
        <w:adjustRightInd w:val="0"/>
        <w:spacing w:after="0" w:line="240" w:lineRule="auto"/>
        <w:ind w:right="-284" w:firstLine="709"/>
        <w:jc w:val="center"/>
        <w:rPr>
          <w:rFonts w:ascii="Times New Roman" w:hAnsi="Times New Roman"/>
          <w:sz w:val="28"/>
          <w:szCs w:val="28"/>
        </w:rPr>
      </w:pPr>
    </w:p>
    <w:p w:rsidR="008D1E28" w:rsidRPr="005E0770" w:rsidRDefault="008D1E28" w:rsidP="001156BD">
      <w:pPr>
        <w:widowControl w:val="0"/>
        <w:autoSpaceDE w:val="0"/>
        <w:autoSpaceDN w:val="0"/>
        <w:adjustRightInd w:val="0"/>
        <w:spacing w:after="0" w:line="240" w:lineRule="auto"/>
        <w:ind w:right="-284" w:firstLine="709"/>
        <w:jc w:val="both"/>
        <w:rPr>
          <w:rFonts w:ascii="Times New Roman" w:hAnsi="Times New Roman"/>
          <w:sz w:val="28"/>
          <w:szCs w:val="28"/>
        </w:rPr>
      </w:pPr>
      <w:r w:rsidRPr="005E0770">
        <w:rPr>
          <w:rFonts w:ascii="Times New Roman" w:hAnsi="Times New Roman"/>
          <w:sz w:val="28"/>
          <w:szCs w:val="28"/>
        </w:rPr>
        <w:t xml:space="preserve">Достоверный диагноз устанавливается при </w:t>
      </w:r>
      <w:hyperlink r:id="rId10" w:tgtFrame="_parent" w:tooltip="Серотип" w:history="1">
        <w:r w:rsidRPr="001156BD">
          <w:rPr>
            <w:rStyle w:val="a6"/>
            <w:rFonts w:ascii="Times New Roman" w:hAnsi="Times New Roman"/>
            <w:color w:val="000000" w:themeColor="text1"/>
            <w:sz w:val="28"/>
            <w:szCs w:val="28"/>
            <w:u w:val="none"/>
          </w:rPr>
          <w:t>сер</w:t>
        </w:r>
        <w:r w:rsidR="001156BD" w:rsidRPr="001156BD">
          <w:rPr>
            <w:rStyle w:val="a6"/>
            <w:rFonts w:ascii="Times New Roman" w:hAnsi="Times New Roman"/>
            <w:color w:val="000000" w:themeColor="text1"/>
            <w:sz w:val="28"/>
            <w:szCs w:val="28"/>
            <w:u w:val="none"/>
          </w:rPr>
          <w:t>о</w:t>
        </w:r>
        <w:r w:rsidRPr="001156BD">
          <w:rPr>
            <w:rStyle w:val="a6"/>
            <w:rFonts w:ascii="Times New Roman" w:hAnsi="Times New Roman"/>
            <w:color w:val="000000" w:themeColor="text1"/>
            <w:sz w:val="28"/>
            <w:szCs w:val="28"/>
            <w:u w:val="none"/>
          </w:rPr>
          <w:t>тотипировании</w:t>
        </w:r>
      </w:hyperlink>
      <w:r w:rsidRPr="005E0770">
        <w:rPr>
          <w:rFonts w:ascii="Times New Roman" w:hAnsi="Times New Roman"/>
          <w:sz w:val="28"/>
          <w:szCs w:val="28"/>
        </w:rPr>
        <w:t xml:space="preserve"> вируса</w:t>
      </w:r>
      <w:r>
        <w:rPr>
          <w:rFonts w:ascii="Times New Roman" w:hAnsi="Times New Roman"/>
          <w:sz w:val="28"/>
          <w:szCs w:val="28"/>
        </w:rPr>
        <w:t>.</w:t>
      </w:r>
    </w:p>
    <w:p w:rsidR="008D1E28" w:rsidRPr="005E0770" w:rsidRDefault="008D1E28" w:rsidP="001156BD">
      <w:pPr>
        <w:widowControl w:val="0"/>
        <w:autoSpaceDE w:val="0"/>
        <w:autoSpaceDN w:val="0"/>
        <w:adjustRightInd w:val="0"/>
        <w:spacing w:after="0" w:line="240" w:lineRule="auto"/>
        <w:ind w:right="-284"/>
        <w:jc w:val="both"/>
        <w:rPr>
          <w:rFonts w:ascii="Times New Roman" w:hAnsi="Times New Roman"/>
          <w:bCs/>
          <w:sz w:val="28"/>
          <w:szCs w:val="28"/>
        </w:rPr>
      </w:pPr>
      <w:r w:rsidRPr="005E0770">
        <w:rPr>
          <w:rFonts w:ascii="Times New Roman" w:hAnsi="Times New Roman"/>
          <w:bCs/>
          <w:sz w:val="28"/>
          <w:szCs w:val="28"/>
        </w:rPr>
        <w:t>Случай ОРЗ у ребенка с этиологией лабораторно подтвержденной одним или более тестами:</w:t>
      </w:r>
    </w:p>
    <w:p w:rsidR="008D1E28" w:rsidRPr="005E0770" w:rsidRDefault="008D1E28" w:rsidP="001156BD">
      <w:pPr>
        <w:widowControl w:val="0"/>
        <w:autoSpaceDE w:val="0"/>
        <w:autoSpaceDN w:val="0"/>
        <w:adjustRightInd w:val="0"/>
        <w:spacing w:after="0" w:line="240" w:lineRule="auto"/>
        <w:ind w:right="-284"/>
        <w:jc w:val="both"/>
        <w:rPr>
          <w:rFonts w:ascii="Times New Roman" w:hAnsi="Times New Roman"/>
          <w:bCs/>
          <w:sz w:val="28"/>
          <w:szCs w:val="28"/>
        </w:rPr>
      </w:pPr>
      <w:r>
        <w:rPr>
          <w:rFonts w:ascii="Times New Roman" w:hAnsi="Times New Roman"/>
          <w:bCs/>
          <w:sz w:val="28"/>
          <w:szCs w:val="28"/>
        </w:rPr>
        <w:t xml:space="preserve">– </w:t>
      </w:r>
      <w:r w:rsidRPr="005E0770">
        <w:rPr>
          <w:rFonts w:ascii="Times New Roman" w:hAnsi="Times New Roman"/>
          <w:bCs/>
          <w:sz w:val="28"/>
          <w:szCs w:val="28"/>
        </w:rPr>
        <w:t xml:space="preserve">ПЦР в реальном времени; </w:t>
      </w:r>
    </w:p>
    <w:p w:rsidR="008D1E28" w:rsidRPr="005E0770" w:rsidRDefault="008D1E28" w:rsidP="001156BD">
      <w:pPr>
        <w:widowControl w:val="0"/>
        <w:autoSpaceDE w:val="0"/>
        <w:autoSpaceDN w:val="0"/>
        <w:adjustRightInd w:val="0"/>
        <w:spacing w:after="0" w:line="240" w:lineRule="auto"/>
        <w:ind w:right="-284"/>
        <w:jc w:val="both"/>
        <w:rPr>
          <w:rFonts w:ascii="Times New Roman" w:hAnsi="Times New Roman"/>
          <w:bCs/>
          <w:sz w:val="28"/>
          <w:szCs w:val="28"/>
        </w:rPr>
      </w:pPr>
      <w:r>
        <w:rPr>
          <w:rFonts w:ascii="Times New Roman" w:hAnsi="Times New Roman"/>
          <w:bCs/>
          <w:sz w:val="28"/>
          <w:szCs w:val="28"/>
        </w:rPr>
        <w:t xml:space="preserve">– </w:t>
      </w:r>
      <w:r w:rsidRPr="005E0770">
        <w:rPr>
          <w:rFonts w:ascii="Times New Roman" w:hAnsi="Times New Roman"/>
          <w:bCs/>
          <w:sz w:val="28"/>
          <w:szCs w:val="28"/>
        </w:rPr>
        <w:t>вирусной культурой;</w:t>
      </w:r>
    </w:p>
    <w:p w:rsidR="008D1E28" w:rsidRPr="005E0770" w:rsidRDefault="008D1E28" w:rsidP="001156BD">
      <w:pPr>
        <w:widowControl w:val="0"/>
        <w:autoSpaceDE w:val="0"/>
        <w:autoSpaceDN w:val="0"/>
        <w:adjustRightInd w:val="0"/>
        <w:spacing w:after="0" w:line="240" w:lineRule="auto"/>
        <w:ind w:right="-284"/>
        <w:jc w:val="both"/>
        <w:rPr>
          <w:rFonts w:ascii="Times New Roman" w:hAnsi="Times New Roman"/>
          <w:sz w:val="28"/>
          <w:szCs w:val="28"/>
        </w:rPr>
      </w:pPr>
      <w:r>
        <w:rPr>
          <w:rFonts w:ascii="Times New Roman" w:hAnsi="Times New Roman"/>
          <w:bCs/>
          <w:sz w:val="28"/>
          <w:szCs w:val="28"/>
        </w:rPr>
        <w:t xml:space="preserve">– </w:t>
      </w:r>
      <w:r w:rsidRPr="005E0770">
        <w:rPr>
          <w:rFonts w:ascii="Times New Roman" w:hAnsi="Times New Roman"/>
          <w:bCs/>
          <w:sz w:val="28"/>
          <w:szCs w:val="28"/>
        </w:rPr>
        <w:t xml:space="preserve">увеличение в 4 раза титров вирус-нейтрализующих антител, специфичных к вирусу </w:t>
      </w:r>
      <w:r w:rsidRPr="0083097A">
        <w:rPr>
          <w:rFonts w:ascii="Times New Roman" w:hAnsi="Times New Roman"/>
          <w:bCs/>
          <w:iCs/>
          <w:sz w:val="28"/>
          <w:szCs w:val="28"/>
        </w:rPr>
        <w:t>A/H1N1</w:t>
      </w:r>
      <w:r w:rsidR="00C10916">
        <w:rPr>
          <w:rFonts w:ascii="Times New Roman" w:hAnsi="Times New Roman"/>
          <w:bCs/>
          <w:iCs/>
          <w:sz w:val="28"/>
          <w:szCs w:val="28"/>
        </w:rPr>
        <w:t>.</w:t>
      </w:r>
      <w:r w:rsidRPr="005E0770">
        <w:rPr>
          <w:rFonts w:ascii="Times New Roman" w:hAnsi="Times New Roman"/>
          <w:bCs/>
          <w:i/>
          <w:iCs/>
          <w:sz w:val="28"/>
          <w:szCs w:val="28"/>
        </w:rPr>
        <w:t xml:space="preserve"> </w:t>
      </w:r>
    </w:p>
    <w:p w:rsidR="008D1E28" w:rsidRPr="005E0770" w:rsidRDefault="008D1E28" w:rsidP="008D1E28">
      <w:pPr>
        <w:widowControl w:val="0"/>
        <w:autoSpaceDE w:val="0"/>
        <w:autoSpaceDN w:val="0"/>
        <w:adjustRightInd w:val="0"/>
        <w:spacing w:after="0" w:line="240" w:lineRule="auto"/>
        <w:jc w:val="both"/>
        <w:rPr>
          <w:rFonts w:ascii="Times New Roman" w:hAnsi="Times New Roman"/>
          <w:sz w:val="28"/>
          <w:szCs w:val="28"/>
        </w:rPr>
      </w:pPr>
    </w:p>
    <w:p w:rsidR="008D1E28" w:rsidRDefault="008D1E28" w:rsidP="00815450">
      <w:pPr>
        <w:widowControl w:val="0"/>
        <w:spacing w:after="0" w:line="240" w:lineRule="auto"/>
        <w:ind w:firstLine="709"/>
        <w:jc w:val="center"/>
        <w:rPr>
          <w:rFonts w:ascii="Times New Roman" w:hAnsi="Times New Roman"/>
          <w:sz w:val="28"/>
          <w:szCs w:val="28"/>
        </w:rPr>
      </w:pPr>
      <w:r w:rsidRPr="00E34776">
        <w:rPr>
          <w:rFonts w:ascii="Times New Roman" w:hAnsi="Times New Roman"/>
          <w:sz w:val="28"/>
          <w:szCs w:val="28"/>
        </w:rPr>
        <w:t>Принципы рациональной фармакотерапии и профилактики высокопатогенного гриппа А/H1N1</w:t>
      </w:r>
      <w:r>
        <w:rPr>
          <w:rFonts w:ascii="Times New Roman" w:hAnsi="Times New Roman"/>
          <w:sz w:val="28"/>
          <w:szCs w:val="28"/>
        </w:rPr>
        <w:t xml:space="preserve"> </w:t>
      </w:r>
      <w:r w:rsidRPr="00E34776">
        <w:rPr>
          <w:rFonts w:ascii="Times New Roman" w:hAnsi="Times New Roman"/>
          <w:sz w:val="28"/>
          <w:szCs w:val="28"/>
        </w:rPr>
        <w:t>у детей</w:t>
      </w:r>
    </w:p>
    <w:p w:rsidR="00815450" w:rsidRDefault="00815450" w:rsidP="00815450">
      <w:pPr>
        <w:widowControl w:val="0"/>
        <w:spacing w:after="0" w:line="240" w:lineRule="auto"/>
        <w:ind w:firstLine="709"/>
        <w:jc w:val="center"/>
        <w:rPr>
          <w:rFonts w:ascii="Times New Roman" w:hAnsi="Times New Roman"/>
          <w:sz w:val="28"/>
          <w:szCs w:val="28"/>
        </w:rPr>
      </w:pPr>
    </w:p>
    <w:p w:rsidR="008D1E28" w:rsidRDefault="00815450" w:rsidP="00815450">
      <w:pPr>
        <w:widowControl w:val="0"/>
        <w:spacing w:after="0" w:line="240" w:lineRule="auto"/>
        <w:ind w:firstLine="709"/>
        <w:jc w:val="both"/>
        <w:rPr>
          <w:rFonts w:ascii="Times New Roman" w:hAnsi="Times New Roman" w:cs="Times New Roman"/>
          <w:color w:val="4F4F4F"/>
          <w:sz w:val="28"/>
          <w:szCs w:val="28"/>
        </w:rPr>
      </w:pPr>
      <w:r>
        <w:rPr>
          <w:rFonts w:ascii="Times New Roman" w:hAnsi="Times New Roman"/>
          <w:sz w:val="28"/>
          <w:szCs w:val="28"/>
        </w:rPr>
        <w:t>1. Э</w:t>
      </w:r>
      <w:r w:rsidR="008D1E28">
        <w:rPr>
          <w:rFonts w:ascii="Times New Roman" w:hAnsi="Times New Roman"/>
          <w:sz w:val="28"/>
          <w:szCs w:val="28"/>
        </w:rPr>
        <w:t>тиотропное лечение</w:t>
      </w:r>
      <w:r w:rsidR="008D1E28" w:rsidRPr="00815450">
        <w:rPr>
          <w:rFonts w:ascii="Times New Roman" w:hAnsi="Times New Roman" w:cs="Times New Roman"/>
          <w:sz w:val="28"/>
          <w:szCs w:val="28"/>
        </w:rPr>
        <w:t>.</w:t>
      </w:r>
      <w:r w:rsidRPr="00815450">
        <w:rPr>
          <w:rFonts w:ascii="Times New Roman" w:hAnsi="Times New Roman" w:cs="Times New Roman"/>
          <w:sz w:val="28"/>
          <w:szCs w:val="28"/>
        </w:rPr>
        <w:t xml:space="preserve"> </w:t>
      </w:r>
      <w:r w:rsidR="008D1E28" w:rsidRPr="00815450">
        <w:rPr>
          <w:rFonts w:ascii="Times New Roman" w:hAnsi="Times New Roman" w:cs="Times New Roman"/>
          <w:sz w:val="28"/>
          <w:szCs w:val="28"/>
        </w:rPr>
        <w:t>Рекомендации по использованию противовирусных препаратов могут меняться по мере поступления данных об эффективности противовирусных препаратов, побочных эффектах и чувствительности к противовирусным препаратам. Этот вирус устойчив к противовирусным лекарствам на основе адамантанов – амантадину и римантадину (не назначать). Для противовирусного лечения инфекции, вызванной новым вирусом гриппа типа А/H1N1, рекомендуется использовать озельтамивир или занамивир.</w:t>
      </w:r>
      <w:r w:rsidR="008D1E28" w:rsidRPr="00815450">
        <w:rPr>
          <w:rFonts w:ascii="Times New Roman" w:hAnsi="Times New Roman" w:cs="Times New Roman"/>
          <w:color w:val="4F4F4F"/>
          <w:sz w:val="28"/>
          <w:szCs w:val="28"/>
        </w:rPr>
        <w:t xml:space="preserve"> </w:t>
      </w:r>
    </w:p>
    <w:p w:rsidR="00D254CC" w:rsidRPr="00B46B75" w:rsidRDefault="00D254CC" w:rsidP="00D254CC">
      <w:pPr>
        <w:pStyle w:val="a5"/>
        <w:widowControl w:val="0"/>
        <w:spacing w:after="0"/>
        <w:ind w:firstLine="709"/>
        <w:jc w:val="both"/>
        <w:rPr>
          <w:sz w:val="28"/>
          <w:szCs w:val="28"/>
        </w:rPr>
      </w:pPr>
      <w:r w:rsidRPr="00B46B75">
        <w:rPr>
          <w:sz w:val="28"/>
          <w:szCs w:val="28"/>
        </w:rPr>
        <w:t xml:space="preserve">Лечение с помощью занамивира или озельтамивира должно быть начато как можно скорее после начала симптомов. Наиболее положительный эффект от противовирусного лечения, согласно исследованиям сезонного гриппа, имеется тогда, когда лечение начато в течение 48 часов после начала болезни. Однако, некоторые исследования лечения сезонного гриппа указали на положительные результаты, включая сокращения смертности или продолжительности госпитализации даже для пациентов, лечение которых было начато спустя более 48 часов после начала болезни. Рекомендуемая продолжительность лечения составляет </w:t>
      </w:r>
      <w:r>
        <w:rPr>
          <w:sz w:val="28"/>
          <w:szCs w:val="28"/>
        </w:rPr>
        <w:t>5</w:t>
      </w:r>
      <w:r w:rsidRPr="00B46B75">
        <w:rPr>
          <w:sz w:val="28"/>
          <w:szCs w:val="28"/>
        </w:rPr>
        <w:t xml:space="preserve"> дней.</w:t>
      </w:r>
    </w:p>
    <w:p w:rsidR="00D254CC" w:rsidRPr="00B46B75" w:rsidRDefault="00D254CC" w:rsidP="00C53BC0">
      <w:pPr>
        <w:pStyle w:val="a5"/>
        <w:widowControl w:val="0"/>
        <w:spacing w:after="0"/>
        <w:ind w:firstLine="709"/>
        <w:jc w:val="both"/>
        <w:rPr>
          <w:sz w:val="28"/>
          <w:szCs w:val="28"/>
        </w:rPr>
      </w:pPr>
      <w:r w:rsidRPr="00B46B75">
        <w:rPr>
          <w:sz w:val="28"/>
          <w:szCs w:val="28"/>
        </w:rPr>
        <w:t>Использование озельтамивира для лечения детей в возрасте до 1 года с инфекцией, вызванной новым вирусом гриппа типа А</w:t>
      </w:r>
      <w:r>
        <w:rPr>
          <w:sz w:val="28"/>
          <w:szCs w:val="28"/>
        </w:rPr>
        <w:t>/</w:t>
      </w:r>
      <w:r w:rsidRPr="00B46B75">
        <w:rPr>
          <w:sz w:val="28"/>
          <w:szCs w:val="28"/>
        </w:rPr>
        <w:t xml:space="preserve">H1N1, было недавно </w:t>
      </w:r>
      <w:r w:rsidRPr="00B46B75">
        <w:rPr>
          <w:sz w:val="28"/>
          <w:szCs w:val="28"/>
        </w:rPr>
        <w:lastRenderedPageBreak/>
        <w:t xml:space="preserve">одобрено Управлением по контролю за продуктами и лекарствами (FDA) США в рамках «Разрешения на использование в чрезвычайной ситуации» (EUA), дозировка озельтамивира для таких детей основана на возрастных показателях. </w:t>
      </w:r>
    </w:p>
    <w:p w:rsidR="00DD66BF" w:rsidRPr="00DD66BF" w:rsidRDefault="00DD66BF" w:rsidP="00D254CC">
      <w:pPr>
        <w:widowControl w:val="0"/>
        <w:spacing w:after="0" w:line="240" w:lineRule="auto"/>
        <w:ind w:firstLine="709"/>
        <w:jc w:val="both"/>
        <w:rPr>
          <w:rFonts w:ascii="Times New Roman" w:hAnsi="Times New Roman" w:cs="Times New Roman"/>
          <w:sz w:val="28"/>
          <w:szCs w:val="28"/>
        </w:rPr>
      </w:pPr>
      <w:r w:rsidRPr="00DD66BF">
        <w:rPr>
          <w:rFonts w:ascii="Times New Roman" w:hAnsi="Times New Roman" w:cs="Times New Roman"/>
          <w:sz w:val="28"/>
          <w:szCs w:val="28"/>
        </w:rPr>
        <w:t xml:space="preserve">Антибиотики для лечения неосложненных </w:t>
      </w:r>
      <w:r w:rsidR="00943A22">
        <w:rPr>
          <w:rFonts w:ascii="Times New Roman" w:hAnsi="Times New Roman" w:cs="Times New Roman"/>
          <w:sz w:val="28"/>
          <w:szCs w:val="28"/>
        </w:rPr>
        <w:t>форм</w:t>
      </w:r>
      <w:r w:rsidRPr="00DD66BF">
        <w:rPr>
          <w:rFonts w:ascii="Times New Roman" w:hAnsi="Times New Roman" w:cs="Times New Roman"/>
          <w:sz w:val="28"/>
          <w:szCs w:val="28"/>
        </w:rPr>
        <w:t xml:space="preserve"> гриппа не используют</w:t>
      </w:r>
      <w:r w:rsidR="00943A22">
        <w:rPr>
          <w:rFonts w:ascii="Times New Roman" w:hAnsi="Times New Roman" w:cs="Times New Roman"/>
          <w:sz w:val="28"/>
          <w:szCs w:val="28"/>
        </w:rPr>
        <w:t xml:space="preserve">. </w:t>
      </w:r>
      <w:r w:rsidRPr="00DD66BF">
        <w:rPr>
          <w:rFonts w:ascii="Times New Roman" w:hAnsi="Times New Roman" w:cs="Times New Roman"/>
          <w:sz w:val="28"/>
          <w:szCs w:val="28"/>
        </w:rPr>
        <w:t>Антибиотики могут быть показаны при гриппе детям с хронической патологией легких, иммунодефицитами, у которых есть риск обострения бактериального процесса</w:t>
      </w:r>
      <w:r w:rsidR="00943A22">
        <w:rPr>
          <w:rFonts w:ascii="Times New Roman" w:hAnsi="Times New Roman" w:cs="Times New Roman"/>
          <w:sz w:val="28"/>
          <w:szCs w:val="28"/>
        </w:rPr>
        <w:t>. В</w:t>
      </w:r>
      <w:r w:rsidRPr="00DD66BF">
        <w:rPr>
          <w:rFonts w:ascii="Times New Roman" w:hAnsi="Times New Roman" w:cs="Times New Roman"/>
          <w:sz w:val="28"/>
          <w:szCs w:val="28"/>
        </w:rPr>
        <w:t xml:space="preserve">ыбор антибиотика у них обычно предопределен заранее по характеру флоры. Противовирусная химиотерапия абсолютно оправдана при гриппе в первые 24-48 часов от начала болезни – длительность курса – 5 дней. Озельтамивир (Тамифлю) при гриппе А и В: внутрь у детей старше 1 года 2-4 мг/кг/сут. Занамивир (Реленца) при гриппе А и В: в аэрозоле, начиная с </w:t>
      </w:r>
      <w:r w:rsidR="00F441CF">
        <w:rPr>
          <w:rFonts w:ascii="Times New Roman" w:hAnsi="Times New Roman" w:cs="Times New Roman"/>
          <w:sz w:val="28"/>
          <w:szCs w:val="28"/>
        </w:rPr>
        <w:t>5</w:t>
      </w:r>
      <w:r w:rsidRPr="00DD66BF">
        <w:rPr>
          <w:rFonts w:ascii="Times New Roman" w:hAnsi="Times New Roman" w:cs="Times New Roman"/>
          <w:sz w:val="28"/>
          <w:szCs w:val="28"/>
        </w:rPr>
        <w:t xml:space="preserve"> лет – по 2 ингаляции (всего 10 мг) 2 раза в день. На другие вирусы, не выделяющие нейраминидазы, эти препарат не действуют. В крайне тяжелых случаях гриппа оправдано введение в/в иммуноглобулина. Арбидол внутрь: 2-6 лет - 0,05, 6-12 лет – 0,1, </w:t>
      </w:r>
      <w:r w:rsidR="00F06264">
        <w:rPr>
          <w:rFonts w:ascii="Times New Roman" w:hAnsi="Times New Roman" w:cs="Times New Roman"/>
          <w:sz w:val="28"/>
          <w:szCs w:val="28"/>
        </w:rPr>
        <w:t xml:space="preserve">старше </w:t>
      </w:r>
      <w:r w:rsidRPr="00DD66BF">
        <w:rPr>
          <w:rFonts w:ascii="Times New Roman" w:hAnsi="Times New Roman" w:cs="Times New Roman"/>
          <w:sz w:val="28"/>
          <w:szCs w:val="28"/>
        </w:rPr>
        <w:t>12 лет –</w:t>
      </w:r>
      <w:r w:rsidR="00F06264">
        <w:rPr>
          <w:rFonts w:ascii="Times New Roman" w:hAnsi="Times New Roman" w:cs="Times New Roman"/>
          <w:sz w:val="28"/>
          <w:szCs w:val="28"/>
        </w:rPr>
        <w:t xml:space="preserve"> </w:t>
      </w:r>
      <w:r w:rsidRPr="00DD66BF">
        <w:rPr>
          <w:rFonts w:ascii="Times New Roman" w:hAnsi="Times New Roman" w:cs="Times New Roman"/>
          <w:sz w:val="28"/>
          <w:szCs w:val="28"/>
        </w:rPr>
        <w:t>0,2 г 4 раза в день 3-5 дней. Тилорон (</w:t>
      </w:r>
      <w:r w:rsidR="00027FC1">
        <w:rPr>
          <w:rFonts w:ascii="Times New Roman" w:hAnsi="Times New Roman" w:cs="Times New Roman"/>
          <w:sz w:val="28"/>
          <w:szCs w:val="28"/>
        </w:rPr>
        <w:t>а</w:t>
      </w:r>
      <w:r w:rsidRPr="00DD66BF">
        <w:rPr>
          <w:rFonts w:ascii="Times New Roman" w:hAnsi="Times New Roman" w:cs="Times New Roman"/>
          <w:sz w:val="28"/>
          <w:szCs w:val="28"/>
        </w:rPr>
        <w:t>миксин) внутрь: 60 мг</w:t>
      </w:r>
      <w:r w:rsidR="00F06264">
        <w:rPr>
          <w:rFonts w:ascii="Times New Roman" w:hAnsi="Times New Roman" w:cs="Times New Roman"/>
          <w:sz w:val="28"/>
          <w:szCs w:val="28"/>
        </w:rPr>
        <w:t>/сутки</w:t>
      </w:r>
      <w:r w:rsidR="00027FC1" w:rsidRPr="00027FC1">
        <w:rPr>
          <w:rFonts w:ascii="Times New Roman" w:hAnsi="Times New Roman" w:cs="Times New Roman"/>
          <w:sz w:val="28"/>
          <w:szCs w:val="28"/>
        </w:rPr>
        <w:t xml:space="preserve"> </w:t>
      </w:r>
      <w:r w:rsidR="00027FC1" w:rsidRPr="00DD66BF">
        <w:rPr>
          <w:rFonts w:ascii="Times New Roman" w:hAnsi="Times New Roman" w:cs="Times New Roman"/>
          <w:sz w:val="28"/>
          <w:szCs w:val="28"/>
        </w:rPr>
        <w:t>в 1,</w:t>
      </w:r>
      <w:r w:rsidR="00027FC1">
        <w:rPr>
          <w:rFonts w:ascii="Times New Roman" w:hAnsi="Times New Roman" w:cs="Times New Roman"/>
          <w:sz w:val="28"/>
          <w:szCs w:val="28"/>
        </w:rPr>
        <w:t xml:space="preserve"> </w:t>
      </w:r>
      <w:r w:rsidR="00027FC1" w:rsidRPr="00DD66BF">
        <w:rPr>
          <w:rFonts w:ascii="Times New Roman" w:hAnsi="Times New Roman" w:cs="Times New Roman"/>
          <w:sz w:val="28"/>
          <w:szCs w:val="28"/>
        </w:rPr>
        <w:t>2,</w:t>
      </w:r>
      <w:r w:rsidR="00027FC1">
        <w:rPr>
          <w:rFonts w:ascii="Times New Roman" w:hAnsi="Times New Roman" w:cs="Times New Roman"/>
          <w:sz w:val="28"/>
          <w:szCs w:val="28"/>
        </w:rPr>
        <w:t xml:space="preserve"> </w:t>
      </w:r>
      <w:r w:rsidR="00027FC1" w:rsidRPr="00DD66BF">
        <w:rPr>
          <w:rFonts w:ascii="Times New Roman" w:hAnsi="Times New Roman" w:cs="Times New Roman"/>
          <w:sz w:val="28"/>
          <w:szCs w:val="28"/>
        </w:rPr>
        <w:t>4 и 6-й дни лечения - дети старше 7 лет</w:t>
      </w:r>
      <w:r w:rsidR="00027FC1">
        <w:rPr>
          <w:rFonts w:ascii="Times New Roman" w:hAnsi="Times New Roman" w:cs="Times New Roman"/>
          <w:sz w:val="28"/>
          <w:szCs w:val="28"/>
        </w:rPr>
        <w:t>.</w:t>
      </w:r>
    </w:p>
    <w:p w:rsidR="008D1E28" w:rsidRPr="006311FD" w:rsidRDefault="00D254CC" w:rsidP="00D254CC">
      <w:pPr>
        <w:widowControl w:val="0"/>
        <w:spacing w:after="0" w:line="240" w:lineRule="auto"/>
        <w:ind w:firstLine="709"/>
        <w:jc w:val="both"/>
        <w:rPr>
          <w:sz w:val="28"/>
          <w:szCs w:val="28"/>
        </w:rPr>
      </w:pPr>
      <w:r>
        <w:rPr>
          <w:rFonts w:ascii="Times New Roman" w:hAnsi="Times New Roman" w:cs="Times New Roman"/>
          <w:color w:val="4F4F4F"/>
          <w:sz w:val="28"/>
          <w:szCs w:val="28"/>
        </w:rPr>
        <w:t xml:space="preserve">2. </w:t>
      </w:r>
      <w:r w:rsidR="008D1E28" w:rsidRPr="00D254CC">
        <w:rPr>
          <w:rFonts w:ascii="Times New Roman" w:hAnsi="Times New Roman" w:cs="Times New Roman"/>
          <w:sz w:val="28"/>
          <w:szCs w:val="28"/>
        </w:rPr>
        <w:t>Воздействие на макроорганизм (базисная, патогенетическая, иммунокоррегирующая, симптоматическая) – по показаниям.</w:t>
      </w:r>
      <w:r w:rsidR="008D1E28" w:rsidRPr="006311FD">
        <w:rPr>
          <w:sz w:val="28"/>
          <w:szCs w:val="28"/>
        </w:rPr>
        <w:t xml:space="preserve">  </w:t>
      </w:r>
    </w:p>
    <w:p w:rsidR="00C53BC0" w:rsidRDefault="00C53BC0" w:rsidP="008D1E28">
      <w:pPr>
        <w:widowControl w:val="0"/>
        <w:spacing w:after="0" w:line="240" w:lineRule="auto"/>
        <w:ind w:firstLine="709"/>
        <w:jc w:val="both"/>
        <w:rPr>
          <w:rFonts w:ascii="Times New Roman" w:hAnsi="Times New Roman"/>
          <w:sz w:val="28"/>
          <w:szCs w:val="28"/>
        </w:rPr>
      </w:pPr>
    </w:p>
    <w:p w:rsidR="008D1E28" w:rsidRDefault="008D1E28" w:rsidP="008D1E28">
      <w:pPr>
        <w:widowControl w:val="0"/>
        <w:spacing w:after="0" w:line="240" w:lineRule="auto"/>
        <w:ind w:firstLine="709"/>
        <w:jc w:val="center"/>
        <w:rPr>
          <w:rFonts w:ascii="Times New Roman" w:hAnsi="Times New Roman"/>
          <w:sz w:val="28"/>
          <w:szCs w:val="28"/>
        </w:rPr>
      </w:pPr>
      <w:r w:rsidRPr="000B6645">
        <w:rPr>
          <w:rFonts w:ascii="Times New Roman" w:hAnsi="Times New Roman"/>
          <w:sz w:val="28"/>
          <w:szCs w:val="28"/>
        </w:rPr>
        <w:t xml:space="preserve">Лекарственные препараты, применяемые при лечении детей, больных высокопатогенным гриппом </w:t>
      </w:r>
      <w:r w:rsidRPr="000B6645">
        <w:rPr>
          <w:rFonts w:ascii="Times New Roman" w:hAnsi="Times New Roman"/>
          <w:sz w:val="28"/>
          <w:szCs w:val="28"/>
          <w:lang w:val="en-US"/>
        </w:rPr>
        <w:t>A</w:t>
      </w:r>
      <w:r>
        <w:rPr>
          <w:rFonts w:ascii="Times New Roman" w:hAnsi="Times New Roman"/>
          <w:sz w:val="28"/>
          <w:szCs w:val="28"/>
        </w:rPr>
        <w:t>/</w:t>
      </w:r>
      <w:r w:rsidRPr="000B6645">
        <w:rPr>
          <w:rFonts w:ascii="Times New Roman" w:hAnsi="Times New Roman"/>
          <w:sz w:val="28"/>
          <w:szCs w:val="28"/>
        </w:rPr>
        <w:t>Н1</w:t>
      </w:r>
      <w:r w:rsidRPr="000B6645">
        <w:rPr>
          <w:rFonts w:ascii="Times New Roman" w:hAnsi="Times New Roman"/>
          <w:sz w:val="28"/>
          <w:szCs w:val="28"/>
          <w:lang w:val="en-US"/>
        </w:rPr>
        <w:t>N</w:t>
      </w:r>
      <w:r w:rsidRPr="000B6645">
        <w:rPr>
          <w:rFonts w:ascii="Times New Roman" w:hAnsi="Times New Roman"/>
          <w:sz w:val="28"/>
          <w:szCs w:val="28"/>
        </w:rPr>
        <w:t>1</w:t>
      </w:r>
    </w:p>
    <w:p w:rsidR="008D1E28" w:rsidRPr="000B6645" w:rsidRDefault="00C53BC0" w:rsidP="00C53BC0">
      <w:pPr>
        <w:widowControl w:val="0"/>
        <w:spacing w:after="0" w:line="240" w:lineRule="auto"/>
        <w:ind w:firstLine="709"/>
        <w:jc w:val="center"/>
        <w:rPr>
          <w:rFonts w:ascii="Times New Roman" w:hAnsi="Times New Roman"/>
          <w:sz w:val="24"/>
          <w:szCs w:val="24"/>
        </w:rPr>
      </w:pPr>
      <w:r>
        <w:rPr>
          <w:rFonts w:ascii="Times New Roman" w:hAnsi="Times New Roman"/>
          <w:sz w:val="28"/>
          <w:szCs w:val="28"/>
        </w:rPr>
        <w:t>(</w:t>
      </w:r>
      <w:r w:rsidR="003C0F4F">
        <w:rPr>
          <w:rFonts w:ascii="Times New Roman" w:hAnsi="Times New Roman"/>
          <w:sz w:val="28"/>
          <w:szCs w:val="28"/>
        </w:rPr>
        <w:t>п</w:t>
      </w:r>
      <w:r w:rsidR="008D1E28" w:rsidRPr="000B6645">
        <w:rPr>
          <w:rFonts w:ascii="Times New Roman" w:hAnsi="Times New Roman"/>
          <w:sz w:val="24"/>
          <w:szCs w:val="24"/>
        </w:rPr>
        <w:t>редставленные препараты имеют сертификаты соответствия и качества, зарегистрированы  в МЗ РФ, имеют разрешение Фармкомитета МЗ РФ. Дозы и  методы их введения соответствуют данным  регистра лекарственных средств России</w:t>
      </w:r>
      <w:r>
        <w:rPr>
          <w:rFonts w:ascii="Times New Roman" w:hAnsi="Times New Roman"/>
          <w:sz w:val="24"/>
          <w:szCs w:val="24"/>
        </w:rPr>
        <w:t>)</w:t>
      </w:r>
    </w:p>
    <w:p w:rsidR="008D1E28" w:rsidRPr="00B94FBB" w:rsidRDefault="008D1E28" w:rsidP="008D1E28">
      <w:pPr>
        <w:widowControl w:val="0"/>
        <w:spacing w:after="0" w:line="240" w:lineRule="auto"/>
        <w:jc w:val="both"/>
      </w:pPr>
      <w:r w:rsidRPr="00B94FBB">
        <w:t xml:space="preserve"> </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2009"/>
        <w:gridCol w:w="647"/>
        <w:gridCol w:w="138"/>
        <w:gridCol w:w="512"/>
        <w:gridCol w:w="72"/>
        <w:gridCol w:w="236"/>
        <w:gridCol w:w="339"/>
        <w:gridCol w:w="568"/>
        <w:gridCol w:w="58"/>
        <w:gridCol w:w="666"/>
        <w:gridCol w:w="8"/>
        <w:gridCol w:w="1236"/>
      </w:tblGrid>
      <w:tr w:rsidR="008D1E28" w:rsidRPr="00CD177C" w:rsidTr="00FB693B">
        <w:tc>
          <w:tcPr>
            <w:tcW w:w="1526" w:type="dxa"/>
            <w:vMerge w:val="restart"/>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Препарат</w:t>
            </w:r>
          </w:p>
        </w:tc>
        <w:tc>
          <w:tcPr>
            <w:tcW w:w="1559" w:type="dxa"/>
            <w:vMerge w:val="restart"/>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Форма  выпуска</w:t>
            </w:r>
          </w:p>
        </w:tc>
        <w:tc>
          <w:tcPr>
            <w:tcW w:w="2009" w:type="dxa"/>
            <w:vMerge w:val="restart"/>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Способ введения</w:t>
            </w:r>
          </w:p>
        </w:tc>
        <w:tc>
          <w:tcPr>
            <w:tcW w:w="3244" w:type="dxa"/>
            <w:gridSpan w:val="10"/>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Возрастная доза (разовая)</w:t>
            </w:r>
          </w:p>
        </w:tc>
        <w:tc>
          <w:tcPr>
            <w:tcW w:w="1236" w:type="dxa"/>
            <w:vMerge w:val="restart"/>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Кратность приема</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(в день)</w:t>
            </w:r>
          </w:p>
        </w:tc>
      </w:tr>
      <w:tr w:rsidR="008D1E28" w:rsidRPr="00CD177C" w:rsidTr="00FB693B">
        <w:tc>
          <w:tcPr>
            <w:tcW w:w="1526"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1559"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2009"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785" w:type="dxa"/>
            <w:gridSpan w:val="2"/>
          </w:tcPr>
          <w:p w:rsidR="008D1E28" w:rsidRPr="00CD177C" w:rsidRDefault="008D1E28" w:rsidP="00FB693B">
            <w:pPr>
              <w:widowControl w:val="0"/>
              <w:spacing w:after="0" w:line="240" w:lineRule="auto"/>
              <w:ind w:hanging="132"/>
              <w:jc w:val="center"/>
              <w:rPr>
                <w:rFonts w:ascii="Times New Roman" w:hAnsi="Times New Roman"/>
                <w:sz w:val="20"/>
                <w:szCs w:val="20"/>
              </w:rPr>
            </w:pPr>
            <w:r w:rsidRPr="00CD177C">
              <w:rPr>
                <w:rFonts w:ascii="Times New Roman" w:hAnsi="Times New Roman"/>
                <w:sz w:val="20"/>
                <w:szCs w:val="20"/>
                <w:lang w:val="en-US"/>
              </w:rPr>
              <w:t xml:space="preserve">&lt;1 </w:t>
            </w:r>
            <w:r w:rsidRPr="00CD177C">
              <w:rPr>
                <w:rFonts w:ascii="Times New Roman" w:hAnsi="Times New Roman"/>
                <w:sz w:val="20"/>
                <w:szCs w:val="20"/>
              </w:rPr>
              <w:t>года</w:t>
            </w:r>
          </w:p>
        </w:tc>
        <w:tc>
          <w:tcPr>
            <w:tcW w:w="584" w:type="dxa"/>
            <w:gridSpan w:val="2"/>
          </w:tcPr>
          <w:p w:rsidR="008D1E28" w:rsidRPr="00CD177C" w:rsidRDefault="008D1E28" w:rsidP="00FB693B">
            <w:pPr>
              <w:widowControl w:val="0"/>
              <w:spacing w:after="0" w:line="240" w:lineRule="auto"/>
              <w:ind w:right="-132"/>
              <w:jc w:val="both"/>
              <w:rPr>
                <w:rFonts w:ascii="Times New Roman" w:hAnsi="Times New Roman"/>
                <w:sz w:val="20"/>
                <w:szCs w:val="20"/>
              </w:rPr>
            </w:pPr>
            <w:r w:rsidRPr="00CD177C">
              <w:rPr>
                <w:rFonts w:ascii="Times New Roman" w:hAnsi="Times New Roman"/>
                <w:sz w:val="20"/>
                <w:szCs w:val="20"/>
              </w:rPr>
              <w:t xml:space="preserve">1-3 года </w:t>
            </w:r>
          </w:p>
        </w:tc>
        <w:tc>
          <w:tcPr>
            <w:tcW w:w="575" w:type="dxa"/>
            <w:gridSpan w:val="2"/>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4-6 лет </w:t>
            </w:r>
          </w:p>
        </w:tc>
        <w:tc>
          <w:tcPr>
            <w:tcW w:w="568" w:type="dxa"/>
          </w:tcPr>
          <w:p w:rsidR="008D1E28" w:rsidRPr="00CD177C" w:rsidRDefault="008D1E28" w:rsidP="00FB693B">
            <w:pPr>
              <w:widowControl w:val="0"/>
              <w:spacing w:after="0" w:line="240" w:lineRule="auto"/>
              <w:ind w:right="-123"/>
              <w:jc w:val="both"/>
              <w:rPr>
                <w:rFonts w:ascii="Times New Roman" w:hAnsi="Times New Roman"/>
                <w:sz w:val="20"/>
                <w:szCs w:val="20"/>
              </w:rPr>
            </w:pPr>
            <w:r w:rsidRPr="00CD177C">
              <w:rPr>
                <w:rFonts w:ascii="Times New Roman" w:hAnsi="Times New Roman"/>
                <w:sz w:val="20"/>
                <w:szCs w:val="20"/>
              </w:rPr>
              <w:t>7-11 лет</w:t>
            </w:r>
          </w:p>
        </w:tc>
        <w:tc>
          <w:tcPr>
            <w:tcW w:w="732" w:type="dxa"/>
            <w:gridSpan w:val="3"/>
          </w:tcPr>
          <w:p w:rsidR="008D1E28" w:rsidRPr="00CD177C" w:rsidRDefault="008D1E28" w:rsidP="00FB693B">
            <w:pPr>
              <w:widowControl w:val="0"/>
              <w:spacing w:after="0" w:line="240" w:lineRule="auto"/>
              <w:ind w:hanging="93"/>
              <w:jc w:val="both"/>
              <w:rPr>
                <w:rFonts w:ascii="Times New Roman" w:hAnsi="Times New Roman"/>
                <w:sz w:val="20"/>
                <w:szCs w:val="20"/>
              </w:rPr>
            </w:pPr>
            <w:r w:rsidRPr="00CD177C">
              <w:rPr>
                <w:rFonts w:ascii="Times New Roman" w:hAnsi="Times New Roman"/>
                <w:sz w:val="20"/>
                <w:szCs w:val="20"/>
              </w:rPr>
              <w:t xml:space="preserve">12 и </w:t>
            </w:r>
            <w:r w:rsidRPr="00CD177C">
              <w:rPr>
                <w:rFonts w:ascii="Times New Roman" w:hAnsi="Times New Roman"/>
                <w:sz w:val="20"/>
                <w:szCs w:val="20"/>
                <w:lang w:val="en-US"/>
              </w:rPr>
              <w:t>&gt;</w:t>
            </w:r>
          </w:p>
          <w:p w:rsidR="008D1E28" w:rsidRPr="00CD177C" w:rsidRDefault="008D1E28" w:rsidP="00FB693B">
            <w:pPr>
              <w:widowControl w:val="0"/>
              <w:spacing w:after="0" w:line="240" w:lineRule="auto"/>
              <w:ind w:hanging="93"/>
              <w:jc w:val="center"/>
              <w:rPr>
                <w:rFonts w:ascii="Times New Roman" w:hAnsi="Times New Roman"/>
                <w:sz w:val="20"/>
                <w:szCs w:val="20"/>
              </w:rPr>
            </w:pPr>
            <w:r w:rsidRPr="00CD177C">
              <w:rPr>
                <w:rFonts w:ascii="Times New Roman" w:hAnsi="Times New Roman"/>
                <w:sz w:val="20"/>
                <w:szCs w:val="20"/>
              </w:rPr>
              <w:t>лет</w:t>
            </w:r>
          </w:p>
        </w:tc>
        <w:tc>
          <w:tcPr>
            <w:tcW w:w="1236" w:type="dxa"/>
            <w:vMerge/>
          </w:tcPr>
          <w:p w:rsidR="008D1E28" w:rsidRPr="00CD177C" w:rsidRDefault="008D1E28" w:rsidP="00FB693B">
            <w:pPr>
              <w:widowControl w:val="0"/>
              <w:spacing w:after="0" w:line="240" w:lineRule="auto"/>
              <w:jc w:val="both"/>
              <w:rPr>
                <w:rFonts w:ascii="Times New Roman" w:hAnsi="Times New Roman"/>
                <w:sz w:val="20"/>
                <w:szCs w:val="20"/>
              </w:rPr>
            </w:pPr>
          </w:p>
        </w:tc>
      </w:tr>
      <w:tr w:rsidR="008D1E28" w:rsidRPr="00CD177C" w:rsidTr="00FB693B">
        <w:tc>
          <w:tcPr>
            <w:tcW w:w="9574" w:type="dxa"/>
            <w:gridSpan w:val="14"/>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1. Противовирусные </w:t>
            </w:r>
          </w:p>
        </w:tc>
      </w:tr>
      <w:tr w:rsidR="008D1E28" w:rsidRPr="00CD177C" w:rsidTr="00FB693B">
        <w:tc>
          <w:tcPr>
            <w:tcW w:w="9574" w:type="dxa"/>
            <w:gridSpan w:val="14"/>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химиопрепараты:</w:t>
            </w:r>
          </w:p>
        </w:tc>
      </w:tr>
      <w:tr w:rsidR="008D1E28" w:rsidRPr="00CD177C" w:rsidTr="00FB693B">
        <w:tc>
          <w:tcPr>
            <w:tcW w:w="1526" w:type="dxa"/>
            <w:vMerge w:val="restart"/>
          </w:tcPr>
          <w:p w:rsidR="008D1E28" w:rsidRPr="00CD177C" w:rsidRDefault="008D1E28" w:rsidP="00FB693B">
            <w:pPr>
              <w:widowControl w:val="0"/>
              <w:spacing w:after="0" w:line="240" w:lineRule="auto"/>
              <w:jc w:val="both"/>
              <w:rPr>
                <w:rFonts w:ascii="Times New Roman" w:hAnsi="Times New Roman"/>
                <w:b/>
                <w:sz w:val="20"/>
                <w:szCs w:val="20"/>
              </w:rPr>
            </w:pPr>
            <w:r w:rsidRPr="00CD177C">
              <w:rPr>
                <w:rFonts w:ascii="Times New Roman" w:hAnsi="Times New Roman"/>
                <w:sz w:val="20"/>
                <w:szCs w:val="20"/>
              </w:rPr>
              <w:t>озельтамивир</w:t>
            </w:r>
          </w:p>
        </w:tc>
        <w:tc>
          <w:tcPr>
            <w:tcW w:w="155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0,075 капс.</w:t>
            </w:r>
          </w:p>
        </w:tc>
        <w:tc>
          <w:tcPr>
            <w:tcW w:w="200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перорально</w:t>
            </w:r>
          </w:p>
        </w:tc>
        <w:tc>
          <w:tcPr>
            <w:tcW w:w="785" w:type="dxa"/>
            <w:gridSpan w:val="2"/>
          </w:tcPr>
          <w:p w:rsidR="008D1E28" w:rsidRPr="00CD177C" w:rsidRDefault="008D1E28" w:rsidP="00FB693B">
            <w:pPr>
              <w:widowControl w:val="0"/>
              <w:spacing w:after="0" w:line="240" w:lineRule="auto"/>
              <w:jc w:val="both"/>
              <w:rPr>
                <w:rFonts w:ascii="Times New Roman" w:hAnsi="Times New Roman"/>
                <w:sz w:val="20"/>
                <w:szCs w:val="20"/>
              </w:rPr>
            </w:pPr>
          </w:p>
        </w:tc>
        <w:tc>
          <w:tcPr>
            <w:tcW w:w="584" w:type="dxa"/>
            <w:gridSpan w:val="2"/>
            <w:vMerge w:val="restart"/>
          </w:tcPr>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30 мг</w:t>
            </w:r>
          </w:p>
        </w:tc>
        <w:tc>
          <w:tcPr>
            <w:tcW w:w="575" w:type="dxa"/>
            <w:gridSpan w:val="2"/>
            <w:vMerge w:val="restart"/>
          </w:tcPr>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45 мг</w:t>
            </w:r>
          </w:p>
        </w:tc>
        <w:tc>
          <w:tcPr>
            <w:tcW w:w="626" w:type="dxa"/>
            <w:gridSpan w:val="2"/>
            <w:vMerge w:val="restart"/>
          </w:tcPr>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60 мг</w:t>
            </w:r>
          </w:p>
        </w:tc>
        <w:tc>
          <w:tcPr>
            <w:tcW w:w="666" w:type="dxa"/>
            <w:vMerge w:val="restart"/>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75 мг</w:t>
            </w:r>
          </w:p>
          <w:p w:rsidR="008D1E28" w:rsidRPr="00CD177C" w:rsidRDefault="008D1E28" w:rsidP="00FB693B">
            <w:pPr>
              <w:widowControl w:val="0"/>
              <w:spacing w:after="0" w:line="240" w:lineRule="auto"/>
              <w:rPr>
                <w:rFonts w:ascii="Times New Roman" w:hAnsi="Times New Roman"/>
                <w:sz w:val="16"/>
                <w:szCs w:val="16"/>
              </w:rPr>
            </w:pPr>
            <w:r w:rsidRPr="00CD177C">
              <w:rPr>
                <w:rFonts w:ascii="Times New Roman" w:hAnsi="Times New Roman"/>
                <w:sz w:val="20"/>
                <w:szCs w:val="20"/>
              </w:rPr>
              <w:t xml:space="preserve"> </w:t>
            </w:r>
            <w:r w:rsidRPr="00CD177C">
              <w:rPr>
                <w:rFonts w:ascii="Times New Roman" w:hAnsi="Times New Roman"/>
                <w:sz w:val="16"/>
                <w:szCs w:val="16"/>
              </w:rPr>
              <w:t>(с 13 лет)</w:t>
            </w:r>
          </w:p>
        </w:tc>
        <w:tc>
          <w:tcPr>
            <w:tcW w:w="1244" w:type="dxa"/>
            <w:gridSpan w:val="2"/>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2 раза;</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5 дней</w:t>
            </w:r>
          </w:p>
        </w:tc>
      </w:tr>
      <w:tr w:rsidR="008D1E28" w:rsidRPr="00CD177C" w:rsidTr="00FB693B">
        <w:tc>
          <w:tcPr>
            <w:tcW w:w="1526"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1559" w:type="dxa"/>
            <w:vMerge w:val="restart"/>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суспензия</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12 мг/мл</w:t>
            </w:r>
          </w:p>
        </w:tc>
        <w:tc>
          <w:tcPr>
            <w:tcW w:w="2009" w:type="dxa"/>
            <w:vMerge w:val="restart"/>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перорально</w:t>
            </w:r>
          </w:p>
        </w:tc>
        <w:tc>
          <w:tcPr>
            <w:tcW w:w="785" w:type="dxa"/>
            <w:gridSpan w:val="2"/>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по клинич.</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показаниям</w:t>
            </w:r>
          </w:p>
          <w:p w:rsidR="008D1E28" w:rsidRPr="00CD177C" w:rsidRDefault="008D1E28" w:rsidP="00FB693B">
            <w:pPr>
              <w:widowControl w:val="0"/>
              <w:spacing w:after="0" w:line="240" w:lineRule="auto"/>
              <w:jc w:val="both"/>
              <w:rPr>
                <w:rFonts w:ascii="Times New Roman" w:hAnsi="Times New Roman"/>
                <w:sz w:val="20"/>
                <w:szCs w:val="20"/>
              </w:rPr>
            </w:pPr>
          </w:p>
        </w:tc>
        <w:tc>
          <w:tcPr>
            <w:tcW w:w="584" w:type="dxa"/>
            <w:gridSpan w:val="2"/>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575" w:type="dxa"/>
            <w:gridSpan w:val="2"/>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626" w:type="dxa"/>
            <w:gridSpan w:val="2"/>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666"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1244" w:type="dxa"/>
            <w:gridSpan w:val="2"/>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2 раза;</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5 дней</w:t>
            </w:r>
          </w:p>
        </w:tc>
      </w:tr>
      <w:tr w:rsidR="008D1E28" w:rsidRPr="00CD177C" w:rsidTr="00FB693B">
        <w:tc>
          <w:tcPr>
            <w:tcW w:w="1526"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1559"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2009"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2570" w:type="dxa"/>
            <w:gridSpan w:val="8"/>
          </w:tcPr>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 xml:space="preserve">         Уточнение расчета дозы</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на вес ребенка:</w:t>
            </w:r>
          </w:p>
          <w:p w:rsidR="008D1E28" w:rsidRPr="00CD177C" w:rsidRDefault="008D1E28" w:rsidP="00FB693B">
            <w:pPr>
              <w:widowControl w:val="0"/>
              <w:spacing w:after="0" w:line="240" w:lineRule="auto"/>
              <w:ind w:right="-228"/>
              <w:jc w:val="center"/>
              <w:rPr>
                <w:rFonts w:ascii="Times New Roman" w:hAnsi="Times New Roman"/>
                <w:sz w:val="16"/>
                <w:szCs w:val="16"/>
              </w:rPr>
            </w:pPr>
            <w:smartTag w:uri="urn:schemas-microsoft-com:office:smarttags" w:element="metricconverter">
              <w:smartTagPr>
                <w:attr w:name="ProductID" w:val="15 кг"/>
              </w:smartTagPr>
              <w:r w:rsidRPr="00CD177C">
                <w:rPr>
                  <w:rFonts w:ascii="Times New Roman" w:hAnsi="Times New Roman"/>
                  <w:sz w:val="16"/>
                  <w:szCs w:val="16"/>
                </w:rPr>
                <w:t>15 кг</w:t>
              </w:r>
            </w:smartTag>
            <w:r w:rsidRPr="00CD177C">
              <w:rPr>
                <w:rFonts w:ascii="Times New Roman" w:hAnsi="Times New Roman"/>
                <w:sz w:val="16"/>
                <w:szCs w:val="16"/>
              </w:rPr>
              <w:t xml:space="preserve"> или меньше-</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 xml:space="preserve">          -      30 мг;</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15-</w:t>
            </w:r>
            <w:smartTag w:uri="urn:schemas-microsoft-com:office:smarttags" w:element="metricconverter">
              <w:smartTagPr>
                <w:attr w:name="ProductID" w:val="23 кг"/>
              </w:smartTagPr>
              <w:r w:rsidRPr="00CD177C">
                <w:rPr>
                  <w:rFonts w:ascii="Times New Roman" w:hAnsi="Times New Roman"/>
                  <w:sz w:val="16"/>
                  <w:szCs w:val="16"/>
                </w:rPr>
                <w:t>23 кг</w:t>
              </w:r>
            </w:smartTag>
            <w:r w:rsidRPr="00CD177C">
              <w:rPr>
                <w:rFonts w:ascii="Times New Roman" w:hAnsi="Times New Roman"/>
                <w:sz w:val="16"/>
                <w:szCs w:val="16"/>
              </w:rPr>
              <w:t xml:space="preserve">  – 45 мг;</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24-</w:t>
            </w:r>
            <w:smartTag w:uri="urn:schemas-microsoft-com:office:smarttags" w:element="metricconverter">
              <w:smartTagPr>
                <w:attr w:name="ProductID" w:val="40 кг"/>
              </w:smartTagPr>
              <w:r w:rsidRPr="00CD177C">
                <w:rPr>
                  <w:rFonts w:ascii="Times New Roman" w:hAnsi="Times New Roman"/>
                  <w:sz w:val="16"/>
                  <w:szCs w:val="16"/>
                </w:rPr>
                <w:t>40 кг</w:t>
              </w:r>
            </w:smartTag>
            <w:r w:rsidRPr="00CD177C">
              <w:rPr>
                <w:rFonts w:ascii="Times New Roman" w:hAnsi="Times New Roman"/>
                <w:sz w:val="16"/>
                <w:szCs w:val="16"/>
              </w:rPr>
              <w:t xml:space="preserve">  – 60 мг</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&gt;40  кг     – 75 мг</w:t>
            </w:r>
          </w:p>
          <w:p w:rsidR="008D1E28" w:rsidRPr="00CD177C" w:rsidRDefault="008D1E28" w:rsidP="00FB693B">
            <w:pPr>
              <w:widowControl w:val="0"/>
              <w:spacing w:after="0" w:line="240" w:lineRule="auto"/>
              <w:ind w:right="-228"/>
              <w:jc w:val="center"/>
              <w:rPr>
                <w:rFonts w:ascii="Times New Roman" w:hAnsi="Times New Roman"/>
                <w:sz w:val="16"/>
                <w:szCs w:val="16"/>
              </w:rPr>
            </w:pPr>
            <w:r w:rsidRPr="00CD177C">
              <w:rPr>
                <w:rFonts w:ascii="Times New Roman" w:hAnsi="Times New Roman"/>
                <w:sz w:val="16"/>
                <w:szCs w:val="16"/>
              </w:rPr>
              <w:t>2 мг/кг</w:t>
            </w:r>
          </w:p>
        </w:tc>
        <w:tc>
          <w:tcPr>
            <w:tcW w:w="666" w:type="dxa"/>
            <w:vMerge/>
          </w:tcPr>
          <w:p w:rsidR="008D1E28" w:rsidRPr="00CD177C" w:rsidRDefault="008D1E28" w:rsidP="00FB693B">
            <w:pPr>
              <w:widowControl w:val="0"/>
              <w:spacing w:after="0" w:line="240" w:lineRule="auto"/>
              <w:ind w:right="-228"/>
              <w:jc w:val="both"/>
              <w:rPr>
                <w:rFonts w:ascii="Times New Roman" w:hAnsi="Times New Roman"/>
                <w:sz w:val="20"/>
                <w:szCs w:val="20"/>
              </w:rPr>
            </w:pPr>
          </w:p>
        </w:tc>
        <w:tc>
          <w:tcPr>
            <w:tcW w:w="1244" w:type="dxa"/>
            <w:gridSpan w:val="2"/>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2 раза;</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5 дней</w:t>
            </w:r>
          </w:p>
        </w:tc>
      </w:tr>
      <w:tr w:rsidR="008D1E28" w:rsidRPr="00CD177C" w:rsidTr="00FB693B">
        <w:tc>
          <w:tcPr>
            <w:tcW w:w="1526"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занамивир</w:t>
            </w:r>
          </w:p>
        </w:tc>
        <w:tc>
          <w:tcPr>
            <w:tcW w:w="1559" w:type="dxa"/>
          </w:tcPr>
          <w:p w:rsidR="008D1E28" w:rsidRPr="00CD177C" w:rsidRDefault="008D1E28" w:rsidP="00FB693B">
            <w:pPr>
              <w:widowControl w:val="0"/>
              <w:spacing w:after="0" w:line="240" w:lineRule="auto"/>
              <w:jc w:val="both"/>
              <w:rPr>
                <w:rFonts w:ascii="Times New Roman" w:hAnsi="Times New Roman"/>
                <w:sz w:val="20"/>
                <w:szCs w:val="20"/>
              </w:rPr>
            </w:pPr>
          </w:p>
        </w:tc>
        <w:tc>
          <w:tcPr>
            <w:tcW w:w="200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ингаляции</w:t>
            </w:r>
          </w:p>
        </w:tc>
        <w:tc>
          <w:tcPr>
            <w:tcW w:w="785" w:type="dxa"/>
            <w:gridSpan w:val="2"/>
          </w:tcPr>
          <w:p w:rsidR="008D1E28" w:rsidRPr="00CD177C" w:rsidRDefault="008D1E28" w:rsidP="00FB693B">
            <w:pPr>
              <w:widowControl w:val="0"/>
              <w:spacing w:after="0" w:line="240" w:lineRule="auto"/>
              <w:jc w:val="both"/>
              <w:rPr>
                <w:rFonts w:ascii="Times New Roman" w:hAnsi="Times New Roman"/>
                <w:sz w:val="20"/>
                <w:szCs w:val="20"/>
              </w:rPr>
            </w:pPr>
          </w:p>
        </w:tc>
        <w:tc>
          <w:tcPr>
            <w:tcW w:w="584" w:type="dxa"/>
            <w:gridSpan w:val="2"/>
          </w:tcPr>
          <w:p w:rsidR="008D1E28" w:rsidRPr="00CD177C" w:rsidRDefault="008D1E28" w:rsidP="00FB693B">
            <w:pPr>
              <w:widowControl w:val="0"/>
              <w:spacing w:after="0" w:line="240" w:lineRule="auto"/>
              <w:jc w:val="both"/>
              <w:rPr>
                <w:rFonts w:ascii="Times New Roman" w:hAnsi="Times New Roman"/>
                <w:sz w:val="20"/>
                <w:szCs w:val="20"/>
              </w:rPr>
            </w:pPr>
          </w:p>
        </w:tc>
        <w:tc>
          <w:tcPr>
            <w:tcW w:w="236" w:type="dxa"/>
          </w:tcPr>
          <w:p w:rsidR="008D1E28" w:rsidRPr="00CD177C" w:rsidRDefault="008D1E28" w:rsidP="00FB693B">
            <w:pPr>
              <w:widowControl w:val="0"/>
              <w:spacing w:after="0" w:line="240" w:lineRule="auto"/>
              <w:jc w:val="both"/>
              <w:rPr>
                <w:rFonts w:ascii="Times New Roman" w:hAnsi="Times New Roman"/>
                <w:sz w:val="20"/>
                <w:szCs w:val="20"/>
              </w:rPr>
            </w:pPr>
          </w:p>
        </w:tc>
        <w:tc>
          <w:tcPr>
            <w:tcW w:w="1639" w:type="dxa"/>
            <w:gridSpan w:val="5"/>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по 5 мг старше 5 лет</w:t>
            </w:r>
          </w:p>
        </w:tc>
        <w:tc>
          <w:tcPr>
            <w:tcW w:w="1236" w:type="dxa"/>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2 раза;</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5 дней</w:t>
            </w:r>
          </w:p>
        </w:tc>
      </w:tr>
      <w:tr w:rsidR="00A57AB9" w:rsidRPr="00CD177C" w:rsidTr="00FB693B">
        <w:tc>
          <w:tcPr>
            <w:tcW w:w="1526" w:type="dxa"/>
          </w:tcPr>
          <w:p w:rsidR="00A57AB9" w:rsidRPr="00CD177C" w:rsidRDefault="00A57AB9"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арбидол</w:t>
            </w:r>
          </w:p>
        </w:tc>
        <w:tc>
          <w:tcPr>
            <w:tcW w:w="1559" w:type="dxa"/>
          </w:tcPr>
          <w:p w:rsidR="00A57AB9" w:rsidRPr="00CD177C" w:rsidRDefault="00A57AB9"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0,05 и 0,1 табл.</w:t>
            </w:r>
          </w:p>
        </w:tc>
        <w:tc>
          <w:tcPr>
            <w:tcW w:w="2009" w:type="dxa"/>
          </w:tcPr>
          <w:p w:rsidR="00A57AB9" w:rsidRPr="00CD177C" w:rsidRDefault="00A57AB9"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перорально</w:t>
            </w:r>
          </w:p>
        </w:tc>
        <w:tc>
          <w:tcPr>
            <w:tcW w:w="785" w:type="dxa"/>
            <w:gridSpan w:val="2"/>
          </w:tcPr>
          <w:p w:rsidR="00A57AB9" w:rsidRPr="00CD177C" w:rsidRDefault="00A57AB9" w:rsidP="00FB693B">
            <w:pPr>
              <w:widowControl w:val="0"/>
              <w:spacing w:after="0" w:line="240" w:lineRule="auto"/>
              <w:jc w:val="both"/>
              <w:rPr>
                <w:rFonts w:ascii="Times New Roman" w:hAnsi="Times New Roman"/>
                <w:sz w:val="20"/>
                <w:szCs w:val="20"/>
              </w:rPr>
            </w:pPr>
          </w:p>
        </w:tc>
        <w:tc>
          <w:tcPr>
            <w:tcW w:w="1159" w:type="dxa"/>
            <w:gridSpan w:val="4"/>
          </w:tcPr>
          <w:p w:rsidR="00A57AB9" w:rsidRPr="00CD177C" w:rsidRDefault="00A57AB9" w:rsidP="00A57AB9">
            <w:pPr>
              <w:widowControl w:val="0"/>
              <w:spacing w:after="0" w:line="240" w:lineRule="auto"/>
              <w:jc w:val="both"/>
              <w:rPr>
                <w:rFonts w:ascii="Times New Roman" w:hAnsi="Times New Roman"/>
                <w:sz w:val="20"/>
                <w:szCs w:val="20"/>
              </w:rPr>
            </w:pPr>
            <w:r>
              <w:rPr>
                <w:rFonts w:ascii="Times New Roman" w:hAnsi="Times New Roman"/>
                <w:sz w:val="20"/>
                <w:szCs w:val="20"/>
              </w:rPr>
              <w:t>С 2 лет в жидкой форме, с 3 лет – по 50 мг.</w:t>
            </w:r>
          </w:p>
        </w:tc>
        <w:tc>
          <w:tcPr>
            <w:tcW w:w="1300" w:type="dxa"/>
            <w:gridSpan w:val="4"/>
          </w:tcPr>
          <w:p w:rsidR="00A57AB9" w:rsidRPr="00CD177C" w:rsidRDefault="00A57AB9"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100 мг</w:t>
            </w:r>
          </w:p>
        </w:tc>
        <w:tc>
          <w:tcPr>
            <w:tcW w:w="1236" w:type="dxa"/>
          </w:tcPr>
          <w:p w:rsidR="00A57AB9" w:rsidRPr="00CD177C" w:rsidRDefault="00A57AB9" w:rsidP="00FB693B">
            <w:pPr>
              <w:widowControl w:val="0"/>
              <w:spacing w:after="0" w:line="240" w:lineRule="auto"/>
              <w:jc w:val="center"/>
              <w:rPr>
                <w:rFonts w:ascii="Times New Roman" w:hAnsi="Times New Roman"/>
                <w:sz w:val="20"/>
                <w:szCs w:val="20"/>
              </w:rPr>
            </w:pPr>
            <w:r>
              <w:rPr>
                <w:rFonts w:ascii="Times New Roman" w:hAnsi="Times New Roman"/>
                <w:sz w:val="20"/>
                <w:szCs w:val="20"/>
              </w:rPr>
              <w:t>4</w:t>
            </w:r>
            <w:r w:rsidRPr="00CD177C">
              <w:rPr>
                <w:rFonts w:ascii="Times New Roman" w:hAnsi="Times New Roman"/>
                <w:sz w:val="20"/>
                <w:szCs w:val="20"/>
              </w:rPr>
              <w:t xml:space="preserve"> раза; </w:t>
            </w:r>
          </w:p>
          <w:p w:rsidR="00A57AB9" w:rsidRPr="00CD177C" w:rsidRDefault="00A57AB9" w:rsidP="00A57AB9">
            <w:pPr>
              <w:widowControl w:val="0"/>
              <w:spacing w:after="0" w:line="240" w:lineRule="auto"/>
              <w:jc w:val="center"/>
              <w:rPr>
                <w:rFonts w:ascii="Times New Roman" w:hAnsi="Times New Roman"/>
                <w:sz w:val="20"/>
                <w:szCs w:val="20"/>
              </w:rPr>
            </w:pPr>
            <w:r>
              <w:rPr>
                <w:rFonts w:ascii="Times New Roman" w:hAnsi="Times New Roman"/>
                <w:sz w:val="20"/>
                <w:szCs w:val="20"/>
              </w:rPr>
              <w:t>4-5</w:t>
            </w:r>
            <w:r w:rsidRPr="00CD177C">
              <w:rPr>
                <w:rFonts w:ascii="Times New Roman" w:hAnsi="Times New Roman"/>
                <w:sz w:val="20"/>
                <w:szCs w:val="20"/>
              </w:rPr>
              <w:t xml:space="preserve"> дн</w:t>
            </w:r>
            <w:r>
              <w:rPr>
                <w:rFonts w:ascii="Times New Roman" w:hAnsi="Times New Roman"/>
                <w:sz w:val="20"/>
                <w:szCs w:val="20"/>
              </w:rPr>
              <w:t>ей</w:t>
            </w:r>
          </w:p>
        </w:tc>
      </w:tr>
      <w:tr w:rsidR="008D1E28" w:rsidRPr="00CD177C" w:rsidTr="00FB693B">
        <w:tc>
          <w:tcPr>
            <w:tcW w:w="9574" w:type="dxa"/>
            <w:gridSpan w:val="14"/>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lastRenderedPageBreak/>
              <w:t>– интерфероны</w:t>
            </w:r>
          </w:p>
        </w:tc>
      </w:tr>
      <w:tr w:rsidR="008D1E28" w:rsidRPr="00CD177C" w:rsidTr="00FB693B">
        <w:tc>
          <w:tcPr>
            <w:tcW w:w="1526"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Интерферон гамма</w:t>
            </w: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w:t>
            </w:r>
          </w:p>
        </w:tc>
        <w:tc>
          <w:tcPr>
            <w:tcW w:w="1559" w:type="dxa"/>
          </w:tcPr>
          <w:p w:rsidR="008D1E28" w:rsidRPr="00CD177C" w:rsidRDefault="008D1E28" w:rsidP="00FB693B">
            <w:pPr>
              <w:widowControl w:val="0"/>
              <w:spacing w:after="0" w:line="240" w:lineRule="auto"/>
              <w:jc w:val="both"/>
              <w:rPr>
                <w:rFonts w:ascii="Times New Roman" w:hAnsi="Times New Roman"/>
                <w:sz w:val="20"/>
                <w:szCs w:val="20"/>
              </w:rPr>
            </w:pPr>
            <w:bookmarkStart w:id="0" w:name="_Hlk246189108"/>
            <w:r w:rsidRPr="00CD177C">
              <w:rPr>
                <w:rFonts w:ascii="Times New Roman" w:hAnsi="Times New Roman"/>
                <w:sz w:val="20"/>
                <w:szCs w:val="20"/>
              </w:rPr>
              <w:t xml:space="preserve">Лиофилизат в амп., фл., </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на 5 мл воды для инъекций</w:t>
            </w:r>
            <w:bookmarkEnd w:id="0"/>
          </w:p>
        </w:tc>
        <w:tc>
          <w:tcPr>
            <w:tcW w:w="200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интраназально</w:t>
            </w:r>
          </w:p>
          <w:p w:rsidR="008D1E28" w:rsidRPr="00CD177C" w:rsidRDefault="008D1E28" w:rsidP="00FB693B">
            <w:pPr>
              <w:widowControl w:val="0"/>
              <w:spacing w:after="0" w:line="240" w:lineRule="auto"/>
              <w:rPr>
                <w:rFonts w:ascii="Times New Roman" w:hAnsi="Times New Roman"/>
                <w:sz w:val="20"/>
                <w:szCs w:val="20"/>
              </w:rPr>
            </w:pPr>
            <w:r w:rsidRPr="00CD177C">
              <w:rPr>
                <w:rFonts w:ascii="Times New Roman" w:hAnsi="Times New Roman"/>
                <w:sz w:val="20"/>
                <w:szCs w:val="20"/>
              </w:rPr>
              <w:t>в составе комплексной терапии</w:t>
            </w:r>
          </w:p>
        </w:tc>
        <w:tc>
          <w:tcPr>
            <w:tcW w:w="3244" w:type="dxa"/>
            <w:gridSpan w:val="10"/>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2 капли в каждый носовой ход</w:t>
            </w:r>
          </w:p>
        </w:tc>
        <w:tc>
          <w:tcPr>
            <w:tcW w:w="1236" w:type="dxa"/>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 xml:space="preserve">5 раз в день; </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5-7 дн.</w:t>
            </w:r>
          </w:p>
        </w:tc>
      </w:tr>
      <w:tr w:rsidR="008D1E28" w:rsidRPr="00CD177C" w:rsidTr="00FB693B">
        <w:tc>
          <w:tcPr>
            <w:tcW w:w="1526" w:type="dxa"/>
            <w:vMerge w:val="restart"/>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Интерферон альфа 2</w:t>
            </w:r>
            <w:r w:rsidRPr="00CD177C">
              <w:rPr>
                <w:rFonts w:ascii="Times New Roman" w:hAnsi="Times New Roman"/>
                <w:sz w:val="20"/>
                <w:szCs w:val="20"/>
                <w:lang w:val="en-US"/>
              </w:rPr>
              <w:t>b</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в составе комплексной терапии</w:t>
            </w:r>
          </w:p>
        </w:tc>
        <w:tc>
          <w:tcPr>
            <w:tcW w:w="155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Лифилизат в амп., фл., </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на 5 мл воды для инъекций</w:t>
            </w:r>
          </w:p>
        </w:tc>
        <w:tc>
          <w:tcPr>
            <w:tcW w:w="200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интраназально</w:t>
            </w:r>
          </w:p>
        </w:tc>
        <w:tc>
          <w:tcPr>
            <w:tcW w:w="647" w:type="dxa"/>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1 кап</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(1000 МЕ)</w:t>
            </w:r>
          </w:p>
          <w:p w:rsidR="008D1E28" w:rsidRPr="00CD177C" w:rsidRDefault="008D1E28" w:rsidP="00FB693B">
            <w:pPr>
              <w:widowControl w:val="0"/>
              <w:spacing w:after="0" w:line="240" w:lineRule="auto"/>
              <w:ind w:right="-4" w:hanging="132"/>
              <w:jc w:val="center"/>
              <w:rPr>
                <w:rFonts w:ascii="Times New Roman" w:hAnsi="Times New Roman"/>
                <w:sz w:val="16"/>
                <w:szCs w:val="16"/>
              </w:rPr>
            </w:pPr>
            <w:r w:rsidRPr="00CD177C">
              <w:rPr>
                <w:rFonts w:ascii="Times New Roman" w:hAnsi="Times New Roman"/>
                <w:sz w:val="16"/>
                <w:szCs w:val="16"/>
              </w:rPr>
              <w:t>5 раз</w:t>
            </w:r>
          </w:p>
          <w:p w:rsidR="008D1E28" w:rsidRPr="00CD177C" w:rsidRDefault="008D1E28" w:rsidP="00FB693B">
            <w:pPr>
              <w:widowControl w:val="0"/>
              <w:spacing w:after="0" w:line="240" w:lineRule="auto"/>
              <w:ind w:right="-4" w:hanging="132"/>
              <w:jc w:val="center"/>
              <w:rPr>
                <w:rFonts w:ascii="Times New Roman" w:hAnsi="Times New Roman"/>
                <w:sz w:val="16"/>
                <w:szCs w:val="16"/>
              </w:rPr>
            </w:pPr>
            <w:r w:rsidRPr="00CD177C">
              <w:rPr>
                <w:rFonts w:ascii="Times New Roman" w:hAnsi="Times New Roman"/>
                <w:sz w:val="16"/>
                <w:szCs w:val="16"/>
              </w:rPr>
              <w:t>в день, в т.ч. и новорожденным</w:t>
            </w:r>
          </w:p>
        </w:tc>
        <w:tc>
          <w:tcPr>
            <w:tcW w:w="650" w:type="dxa"/>
            <w:gridSpan w:val="2"/>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2 кап</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(2000 МЕ)</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3-4 раза,</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5дн</w:t>
            </w:r>
          </w:p>
        </w:tc>
        <w:tc>
          <w:tcPr>
            <w:tcW w:w="1947" w:type="dxa"/>
            <w:gridSpan w:val="7"/>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2 кап</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(2000 МЕ)</w:t>
            </w:r>
          </w:p>
        </w:tc>
        <w:tc>
          <w:tcPr>
            <w:tcW w:w="1236" w:type="dxa"/>
          </w:tcPr>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4-5 раз в день;</w:t>
            </w:r>
          </w:p>
          <w:p w:rsidR="008D1E28" w:rsidRPr="00CD177C" w:rsidRDefault="008D1E28" w:rsidP="00FB693B">
            <w:pPr>
              <w:widowControl w:val="0"/>
              <w:spacing w:after="0" w:line="240" w:lineRule="auto"/>
              <w:jc w:val="center"/>
              <w:rPr>
                <w:rFonts w:ascii="Times New Roman" w:hAnsi="Times New Roman"/>
                <w:sz w:val="20"/>
                <w:szCs w:val="20"/>
              </w:rPr>
            </w:pPr>
            <w:r w:rsidRPr="00CD177C">
              <w:rPr>
                <w:rFonts w:ascii="Times New Roman" w:hAnsi="Times New Roman"/>
                <w:sz w:val="20"/>
                <w:szCs w:val="20"/>
              </w:rPr>
              <w:t xml:space="preserve"> 5 дней</w:t>
            </w:r>
          </w:p>
        </w:tc>
      </w:tr>
      <w:tr w:rsidR="008D1E28" w:rsidRPr="00CD177C" w:rsidTr="00FB693B">
        <w:tc>
          <w:tcPr>
            <w:tcW w:w="1526" w:type="dxa"/>
            <w:vMerge/>
          </w:tcPr>
          <w:p w:rsidR="008D1E28" w:rsidRPr="00CD177C" w:rsidRDefault="008D1E28" w:rsidP="00FB693B">
            <w:pPr>
              <w:widowControl w:val="0"/>
              <w:spacing w:after="0" w:line="240" w:lineRule="auto"/>
              <w:jc w:val="both"/>
              <w:rPr>
                <w:rFonts w:ascii="Times New Roman" w:hAnsi="Times New Roman"/>
                <w:sz w:val="20"/>
                <w:szCs w:val="20"/>
              </w:rPr>
            </w:pPr>
          </w:p>
        </w:tc>
        <w:tc>
          <w:tcPr>
            <w:tcW w:w="155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суппозитории</w:t>
            </w:r>
          </w:p>
        </w:tc>
        <w:tc>
          <w:tcPr>
            <w:tcW w:w="2009" w:type="dxa"/>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ректально</w:t>
            </w:r>
          </w:p>
        </w:tc>
        <w:tc>
          <w:tcPr>
            <w:tcW w:w="647" w:type="dxa"/>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150. 000 МЕ</w:t>
            </w:r>
          </w:p>
        </w:tc>
        <w:tc>
          <w:tcPr>
            <w:tcW w:w="650" w:type="dxa"/>
            <w:gridSpan w:val="2"/>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150. 000 МЕ</w:t>
            </w:r>
          </w:p>
          <w:p w:rsidR="008D1E28" w:rsidRPr="00CD177C" w:rsidRDefault="008D1E28" w:rsidP="00FB693B">
            <w:pPr>
              <w:widowControl w:val="0"/>
              <w:spacing w:after="0" w:line="240" w:lineRule="auto"/>
              <w:jc w:val="both"/>
              <w:rPr>
                <w:rFonts w:ascii="Times New Roman" w:hAnsi="Times New Roman"/>
                <w:sz w:val="20"/>
                <w:szCs w:val="20"/>
              </w:rPr>
            </w:pPr>
          </w:p>
        </w:tc>
        <w:tc>
          <w:tcPr>
            <w:tcW w:w="1947" w:type="dxa"/>
            <w:gridSpan w:val="7"/>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500000 Ед 2 раза в сут 7-7-10 дн, при легкой. ср. тяж, тяж. перерыв 5 дн. и повтор схемы по показаниям, количество курсов до 3-х: детям 3-7 лет .</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7-18 лет:</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500000 Ед 2 раза в сут 10-10-10, при легкой. ср. тяж, перерыв 5 дн. и повтор схемы по показаниям, при тяж. поддержив. терапия 3 нед.  </w:t>
            </w: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  </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Детям 3-18 лет</w:t>
            </w:r>
          </w:p>
          <w:p w:rsidR="008D1E28" w:rsidRPr="00CD177C" w:rsidRDefault="008D1E28" w:rsidP="009648BD">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При тяжелых формах по 500000 МЕ 2 раза сут. 5 дн + арбидол 50 мг </w:t>
            </w:r>
            <w:r w:rsidR="009648BD">
              <w:rPr>
                <w:rFonts w:ascii="Times New Roman" w:hAnsi="Times New Roman"/>
                <w:sz w:val="20"/>
                <w:szCs w:val="20"/>
              </w:rPr>
              <w:t>4</w:t>
            </w:r>
            <w:r w:rsidRPr="00CD177C">
              <w:rPr>
                <w:rFonts w:ascii="Times New Roman" w:hAnsi="Times New Roman"/>
                <w:sz w:val="20"/>
                <w:szCs w:val="20"/>
              </w:rPr>
              <w:t xml:space="preserve"> раза 5 дн; затем повторные курсы (до 3-х) без арбидола</w:t>
            </w:r>
          </w:p>
        </w:tc>
        <w:tc>
          <w:tcPr>
            <w:tcW w:w="1236" w:type="dxa"/>
          </w:tcPr>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Новорожденным, в т.ч. недоношенным 150000 ЕД с гестационным возрастом менее 34 недель 3 раза в сут. 5 дней (легкая форма), перерыв 5 дн. и повтор схемы по показаниям;, 7 дн – ср.-тяж;</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3 раза/сут, 10 дн 2 раз сут.– тяж, затем 2 раза в нед в течение 3 недель;</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 xml:space="preserve">Новорожденные с  гестационным возрастом более 34 недель 150000 ЕД 2 раза в сутки, курс 5,7,10 дн, повтор по показ. 5 дн схемы легкой ст. и </w:t>
            </w:r>
            <w:r w:rsidR="009648BD">
              <w:rPr>
                <w:rFonts w:ascii="Times New Roman" w:hAnsi="Times New Roman"/>
                <w:sz w:val="16"/>
                <w:szCs w:val="16"/>
              </w:rPr>
              <w:t>п</w:t>
            </w:r>
            <w:r w:rsidRPr="00CD177C">
              <w:rPr>
                <w:rFonts w:ascii="Times New Roman" w:hAnsi="Times New Roman"/>
                <w:sz w:val="16"/>
                <w:szCs w:val="16"/>
              </w:rPr>
              <w:t xml:space="preserve">оддерж. схемы для тяжелой 3 нед. </w:t>
            </w:r>
          </w:p>
          <w:p w:rsidR="008D1E28" w:rsidRPr="00CD177C" w:rsidRDefault="008D1E28" w:rsidP="00FB693B">
            <w:pPr>
              <w:widowControl w:val="0"/>
              <w:spacing w:after="0" w:line="240" w:lineRule="auto"/>
              <w:jc w:val="both"/>
              <w:rPr>
                <w:rFonts w:ascii="Times New Roman" w:hAnsi="Times New Roman"/>
                <w:sz w:val="16"/>
                <w:szCs w:val="16"/>
              </w:rPr>
            </w:pPr>
            <w:r w:rsidRPr="00CD177C">
              <w:rPr>
                <w:rFonts w:ascii="Times New Roman" w:hAnsi="Times New Roman"/>
                <w:sz w:val="16"/>
                <w:szCs w:val="16"/>
              </w:rPr>
              <w:t xml:space="preserve">Схема лечения детей 1-3 лет: 2 раза 7-7-10 дн. для легкой и ср.тяж., тяж; перерыв 5дн. повтор по показаниям той же схемы; </w:t>
            </w:r>
          </w:p>
          <w:p w:rsidR="008D1E28" w:rsidRPr="00CD177C" w:rsidRDefault="008D1E28" w:rsidP="00FB693B">
            <w:pPr>
              <w:widowControl w:val="0"/>
              <w:spacing w:after="0" w:line="240" w:lineRule="auto"/>
              <w:jc w:val="both"/>
              <w:rPr>
                <w:rFonts w:ascii="Times New Roman" w:hAnsi="Times New Roman"/>
                <w:sz w:val="16"/>
                <w:szCs w:val="16"/>
              </w:rPr>
            </w:pPr>
          </w:p>
        </w:tc>
      </w:tr>
      <w:tr w:rsidR="008D1E28" w:rsidRPr="00CD177C" w:rsidTr="00FB693B">
        <w:tc>
          <w:tcPr>
            <w:tcW w:w="9574" w:type="dxa"/>
            <w:gridSpan w:val="14"/>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xml:space="preserve">2. Антибиотики (по  показаниям) </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детям при наличии бактериальных осложнений;</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детям, имеющим хронические очаги инфекции;</w:t>
            </w:r>
          </w:p>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 микоплазменная или хламидийная инфекции;</w:t>
            </w:r>
          </w:p>
          <w:p w:rsidR="008D1E28" w:rsidRPr="00CD177C" w:rsidRDefault="008D1E28" w:rsidP="00FB693B">
            <w:pPr>
              <w:widowControl w:val="0"/>
              <w:spacing w:after="0" w:line="240" w:lineRule="auto"/>
              <w:jc w:val="both"/>
              <w:rPr>
                <w:rFonts w:ascii="Times New Roman" w:hAnsi="Times New Roman"/>
                <w:i/>
                <w:sz w:val="20"/>
                <w:szCs w:val="20"/>
              </w:rPr>
            </w:pPr>
            <w:r w:rsidRPr="00CD177C">
              <w:rPr>
                <w:rFonts w:ascii="Times New Roman" w:hAnsi="Times New Roman"/>
                <w:sz w:val="20"/>
                <w:szCs w:val="20"/>
              </w:rPr>
              <w:t>– при тяжелых формах течения гриппа  у детей раннего  возраста из-за невозможности исключить участие бактериальной  флоры.</w:t>
            </w:r>
          </w:p>
        </w:tc>
      </w:tr>
      <w:tr w:rsidR="008D1E28" w:rsidRPr="00CD177C" w:rsidTr="00FB693B">
        <w:tc>
          <w:tcPr>
            <w:tcW w:w="9574" w:type="dxa"/>
            <w:gridSpan w:val="14"/>
          </w:tcPr>
          <w:p w:rsidR="008D1E28" w:rsidRPr="00CD177C" w:rsidRDefault="008D1E28" w:rsidP="00FB693B">
            <w:pPr>
              <w:widowControl w:val="0"/>
              <w:spacing w:after="0" w:line="240" w:lineRule="auto"/>
              <w:jc w:val="both"/>
              <w:rPr>
                <w:rFonts w:ascii="Times New Roman" w:hAnsi="Times New Roman"/>
                <w:sz w:val="20"/>
                <w:szCs w:val="20"/>
              </w:rPr>
            </w:pPr>
            <w:r w:rsidRPr="00CD177C">
              <w:rPr>
                <w:rFonts w:ascii="Times New Roman" w:hAnsi="Times New Roman"/>
                <w:sz w:val="20"/>
                <w:szCs w:val="20"/>
              </w:rPr>
              <w:t>3. Симптоматическая, патогенетическая:</w:t>
            </w:r>
          </w:p>
          <w:p w:rsidR="008D1E28" w:rsidRPr="00A259DC" w:rsidRDefault="008D1E28" w:rsidP="00FB693B">
            <w:pPr>
              <w:widowControl w:val="0"/>
              <w:spacing w:after="0" w:line="240" w:lineRule="auto"/>
              <w:ind w:left="142"/>
              <w:jc w:val="both"/>
              <w:rPr>
                <w:rFonts w:ascii="Times New Roman" w:hAnsi="Times New Roman" w:cs="Times New Roman"/>
                <w:i/>
                <w:sz w:val="20"/>
                <w:szCs w:val="20"/>
              </w:rPr>
            </w:pPr>
            <w:r w:rsidRPr="00A259DC">
              <w:rPr>
                <w:rFonts w:ascii="Times New Roman" w:hAnsi="Times New Roman" w:cs="Times New Roman"/>
                <w:sz w:val="20"/>
                <w:szCs w:val="20"/>
              </w:rPr>
              <w:t>жаропонижающие средства, средства, применяемые для лечения аллергических реакций, препараты, используемые при лечении синдрома ДН, бронхоспазмолитики, средства, уменьшающие отек слизистой дыхательных путей растворы, электролиты, средства коррекции кислотного равновесия, средства питания, витамины</w:t>
            </w:r>
            <w:r w:rsidRPr="00A259DC">
              <w:rPr>
                <w:rFonts w:ascii="Times New Roman" w:hAnsi="Times New Roman" w:cs="Times New Roman"/>
                <w:sz w:val="20"/>
                <w:szCs w:val="20"/>
                <w:lang w:val="en-US"/>
              </w:rPr>
              <w:t> </w:t>
            </w:r>
            <w:r w:rsidRPr="00A259DC">
              <w:rPr>
                <w:rFonts w:ascii="Times New Roman" w:hAnsi="Times New Roman" w:cs="Times New Roman"/>
                <w:sz w:val="20"/>
                <w:szCs w:val="20"/>
              </w:rPr>
              <w:t>– по показаниям.</w:t>
            </w:r>
          </w:p>
        </w:tc>
      </w:tr>
    </w:tbl>
    <w:p w:rsidR="008D1E28" w:rsidRDefault="008D1E28" w:rsidP="008D1E28">
      <w:pPr>
        <w:widowControl w:val="0"/>
        <w:spacing w:after="0" w:line="240" w:lineRule="auto"/>
        <w:rPr>
          <w:b/>
          <w:sz w:val="28"/>
          <w:szCs w:val="28"/>
        </w:rPr>
      </w:pPr>
    </w:p>
    <w:p w:rsidR="008D1E28" w:rsidRDefault="008D1E28" w:rsidP="008D1E28">
      <w:pPr>
        <w:widowControl w:val="0"/>
        <w:spacing w:after="0" w:line="240" w:lineRule="auto"/>
        <w:jc w:val="center"/>
        <w:rPr>
          <w:rFonts w:ascii="Times New Roman" w:hAnsi="Times New Roman"/>
          <w:sz w:val="28"/>
          <w:szCs w:val="28"/>
        </w:rPr>
      </w:pPr>
      <w:r w:rsidRPr="00A259DC">
        <w:rPr>
          <w:rFonts w:ascii="Times New Roman" w:hAnsi="Times New Roman"/>
          <w:sz w:val="28"/>
          <w:szCs w:val="28"/>
        </w:rPr>
        <w:t>Рекомендации по лечению молниеносных и тяжелых форм гриппа у детей</w:t>
      </w:r>
    </w:p>
    <w:p w:rsidR="00A259DC" w:rsidRPr="00A259DC" w:rsidRDefault="00A259DC" w:rsidP="008D1E28">
      <w:pPr>
        <w:widowControl w:val="0"/>
        <w:spacing w:after="0" w:line="240" w:lineRule="auto"/>
        <w:jc w:val="center"/>
        <w:rPr>
          <w:rFonts w:ascii="Times New Roman" w:hAnsi="Times New Roman"/>
          <w:sz w:val="28"/>
          <w:szCs w:val="28"/>
        </w:rPr>
      </w:pPr>
    </w:p>
    <w:p w:rsidR="00A5356D" w:rsidRDefault="008D1E28" w:rsidP="00A259DC">
      <w:pPr>
        <w:widowControl w:val="0"/>
        <w:spacing w:after="0" w:line="240" w:lineRule="auto"/>
        <w:ind w:right="-284" w:firstLine="709"/>
        <w:jc w:val="both"/>
        <w:rPr>
          <w:rFonts w:ascii="Times New Roman" w:hAnsi="Times New Roman"/>
          <w:sz w:val="28"/>
          <w:szCs w:val="28"/>
        </w:rPr>
      </w:pPr>
      <w:r w:rsidRPr="003A3EEF">
        <w:rPr>
          <w:rFonts w:ascii="Times New Roman" w:hAnsi="Times New Roman"/>
          <w:sz w:val="28"/>
          <w:szCs w:val="28"/>
        </w:rPr>
        <w:t>1. Респираторная поддержка</w:t>
      </w:r>
      <w:r w:rsidR="00A259DC">
        <w:rPr>
          <w:rFonts w:ascii="Times New Roman" w:hAnsi="Times New Roman"/>
          <w:sz w:val="28"/>
          <w:szCs w:val="28"/>
        </w:rPr>
        <w:t xml:space="preserve">. </w:t>
      </w:r>
    </w:p>
    <w:p w:rsidR="008D1E28" w:rsidRPr="00373270" w:rsidRDefault="008D1E28" w:rsidP="00A259DC">
      <w:pPr>
        <w:widowControl w:val="0"/>
        <w:spacing w:after="0" w:line="240" w:lineRule="auto"/>
        <w:ind w:right="-284" w:firstLine="709"/>
        <w:jc w:val="both"/>
        <w:rPr>
          <w:rFonts w:ascii="Times New Roman" w:hAnsi="Times New Roman"/>
          <w:sz w:val="28"/>
          <w:szCs w:val="28"/>
        </w:rPr>
      </w:pPr>
      <w:r w:rsidRPr="00373270">
        <w:rPr>
          <w:rFonts w:ascii="Times New Roman" w:hAnsi="Times New Roman"/>
          <w:sz w:val="28"/>
          <w:szCs w:val="28"/>
        </w:rPr>
        <w:t>Контроль насыщения крови кислородом при помощи пульсоксиметра.</w:t>
      </w:r>
      <w:r w:rsidR="00A259DC">
        <w:rPr>
          <w:rFonts w:ascii="Times New Roman" w:hAnsi="Times New Roman"/>
          <w:sz w:val="28"/>
          <w:szCs w:val="28"/>
        </w:rPr>
        <w:t xml:space="preserve"> </w:t>
      </w:r>
      <w:r w:rsidRPr="00373270">
        <w:rPr>
          <w:rFonts w:ascii="Times New Roman" w:hAnsi="Times New Roman"/>
          <w:sz w:val="28"/>
          <w:szCs w:val="28"/>
        </w:rPr>
        <w:t>Лечение синдрома острой дыхательной недостаточности, связанного с инфекцией, вызванной новым вирусом гриппа А</w:t>
      </w:r>
      <w:r>
        <w:rPr>
          <w:rFonts w:ascii="Times New Roman" w:hAnsi="Times New Roman"/>
          <w:sz w:val="28"/>
          <w:szCs w:val="28"/>
        </w:rPr>
        <w:t>/</w:t>
      </w:r>
      <w:r w:rsidRPr="00373270">
        <w:rPr>
          <w:rFonts w:ascii="Times New Roman" w:hAnsi="Times New Roman"/>
          <w:sz w:val="28"/>
          <w:szCs w:val="28"/>
          <w:lang w:val="en-US"/>
        </w:rPr>
        <w:t>H</w:t>
      </w:r>
      <w:r w:rsidRPr="00373270">
        <w:rPr>
          <w:rFonts w:ascii="Times New Roman" w:hAnsi="Times New Roman"/>
          <w:sz w:val="28"/>
          <w:szCs w:val="28"/>
        </w:rPr>
        <w:t>1</w:t>
      </w:r>
      <w:r w:rsidRPr="00373270">
        <w:rPr>
          <w:rFonts w:ascii="Times New Roman" w:hAnsi="Times New Roman"/>
          <w:sz w:val="28"/>
          <w:szCs w:val="28"/>
          <w:lang w:val="en-US"/>
        </w:rPr>
        <w:t>N</w:t>
      </w:r>
      <w:r w:rsidRPr="00373270">
        <w:rPr>
          <w:rFonts w:ascii="Times New Roman" w:hAnsi="Times New Roman"/>
          <w:sz w:val="28"/>
          <w:szCs w:val="28"/>
        </w:rPr>
        <w:t>1, должно основываться на официальных методических руководствах, основанных на фактических данных по лечению сепсиса-ассоциированного. Следует использовать способы и приемы, обеспечивающие защиту легких при проведении механической вентиляции лёгких.</w:t>
      </w:r>
    </w:p>
    <w:p w:rsidR="008D1E28" w:rsidRPr="00373270" w:rsidRDefault="00A5356D" w:rsidP="00A5356D">
      <w:pPr>
        <w:widowControl w:val="0"/>
        <w:autoSpaceDE w:val="0"/>
        <w:autoSpaceDN w:val="0"/>
        <w:adjustRightInd w:val="0"/>
        <w:spacing w:after="0" w:line="240" w:lineRule="auto"/>
        <w:ind w:right="-284"/>
        <w:jc w:val="both"/>
        <w:rPr>
          <w:rFonts w:ascii="Times New Roman" w:hAnsi="Times New Roman"/>
          <w:sz w:val="28"/>
          <w:szCs w:val="28"/>
        </w:rPr>
      </w:pPr>
      <w:r>
        <w:rPr>
          <w:rFonts w:ascii="Times New Roman" w:hAnsi="Times New Roman"/>
          <w:sz w:val="28"/>
          <w:szCs w:val="28"/>
        </w:rPr>
        <w:t xml:space="preserve">         </w:t>
      </w:r>
      <w:r w:rsidR="008D1E28" w:rsidRPr="00373270">
        <w:rPr>
          <w:rFonts w:ascii="Times New Roman" w:hAnsi="Times New Roman"/>
          <w:sz w:val="28"/>
          <w:szCs w:val="28"/>
        </w:rPr>
        <w:t>Кислородное лечение детей, в т.ч. новорожденных, необходимо проводить согласно имеющимся инструкциям</w:t>
      </w:r>
      <w:r w:rsidR="008D1E28">
        <w:rPr>
          <w:rFonts w:ascii="Times New Roman" w:hAnsi="Times New Roman"/>
          <w:sz w:val="28"/>
          <w:szCs w:val="28"/>
        </w:rPr>
        <w:t>.</w:t>
      </w:r>
      <w:r>
        <w:rPr>
          <w:rFonts w:ascii="Times New Roman" w:hAnsi="Times New Roman"/>
          <w:sz w:val="28"/>
          <w:szCs w:val="28"/>
        </w:rPr>
        <w:t xml:space="preserve"> </w:t>
      </w:r>
      <w:r w:rsidR="008D1E28" w:rsidRPr="00373270">
        <w:rPr>
          <w:rFonts w:ascii="Times New Roman" w:hAnsi="Times New Roman"/>
          <w:sz w:val="28"/>
          <w:szCs w:val="28"/>
        </w:rPr>
        <w:t xml:space="preserve">Кислородная терапия для поддержания кислородной сатурации на уровне выше 90% (порог может быть увеличен до 92-95%). Пациентам с тяжёлой гипоксемией </w:t>
      </w:r>
      <w:r w:rsidR="008D1E28">
        <w:rPr>
          <w:rFonts w:ascii="Times New Roman" w:hAnsi="Times New Roman"/>
          <w:sz w:val="28"/>
          <w:szCs w:val="28"/>
        </w:rPr>
        <w:t>–</w:t>
      </w:r>
      <w:r w:rsidR="008D1E28" w:rsidRPr="00373270">
        <w:rPr>
          <w:rFonts w:ascii="Times New Roman" w:hAnsi="Times New Roman"/>
          <w:sz w:val="28"/>
          <w:szCs w:val="28"/>
        </w:rPr>
        <w:t xml:space="preserve"> оксигенотерапия через маску. Оценку эффективности проводят через 20 минут, если сатурация остается ниже необходимого уровня, переходят на подачу кислорода через зонд; при отсутствии последующего эффекта </w:t>
      </w:r>
      <w:r w:rsidR="008D1E28">
        <w:rPr>
          <w:rFonts w:ascii="Times New Roman" w:hAnsi="Times New Roman"/>
          <w:sz w:val="28"/>
          <w:szCs w:val="28"/>
        </w:rPr>
        <w:t>–</w:t>
      </w:r>
      <w:r w:rsidR="008D1E28" w:rsidRPr="00373270">
        <w:rPr>
          <w:rFonts w:ascii="Times New Roman" w:hAnsi="Times New Roman"/>
          <w:sz w:val="28"/>
          <w:szCs w:val="28"/>
        </w:rPr>
        <w:t xml:space="preserve"> показана неинвазивная ИВЛ, в том числе высокочастотная ИВЛ через маску. При неэффективности </w:t>
      </w:r>
      <w:r w:rsidR="008D1E28">
        <w:rPr>
          <w:rFonts w:ascii="Times New Roman" w:hAnsi="Times New Roman"/>
          <w:sz w:val="28"/>
          <w:szCs w:val="28"/>
        </w:rPr>
        <w:t>–</w:t>
      </w:r>
      <w:r w:rsidR="008D1E28" w:rsidRPr="00373270">
        <w:rPr>
          <w:rFonts w:ascii="Times New Roman" w:hAnsi="Times New Roman"/>
          <w:sz w:val="28"/>
          <w:szCs w:val="28"/>
        </w:rPr>
        <w:t xml:space="preserve"> проводят интубацию трахеи и переводят на ИВЛ. </w:t>
      </w:r>
    </w:p>
    <w:p w:rsidR="008D1E28" w:rsidRPr="00856A6A" w:rsidRDefault="008D1E28" w:rsidP="00A259DC">
      <w:pPr>
        <w:widowControl w:val="0"/>
        <w:spacing w:after="0" w:line="240" w:lineRule="auto"/>
        <w:ind w:right="-284" w:firstLine="709"/>
        <w:jc w:val="both"/>
        <w:rPr>
          <w:rFonts w:ascii="Times New Roman" w:hAnsi="Times New Roman"/>
          <w:sz w:val="28"/>
          <w:szCs w:val="28"/>
        </w:rPr>
      </w:pPr>
      <w:r w:rsidRPr="00856A6A">
        <w:rPr>
          <w:rFonts w:ascii="Times New Roman" w:hAnsi="Times New Roman"/>
          <w:sz w:val="28"/>
          <w:szCs w:val="28"/>
        </w:rPr>
        <w:t>2. Противовирусные препараты</w:t>
      </w:r>
      <w:r w:rsidR="00A5356D">
        <w:rPr>
          <w:rFonts w:ascii="Times New Roman" w:hAnsi="Times New Roman"/>
          <w:sz w:val="28"/>
          <w:szCs w:val="28"/>
        </w:rPr>
        <w:t>.</w:t>
      </w:r>
    </w:p>
    <w:p w:rsidR="008D1E28" w:rsidRPr="00373270" w:rsidRDefault="008D1E28" w:rsidP="00A5356D">
      <w:pPr>
        <w:widowControl w:val="0"/>
        <w:spacing w:after="0" w:line="240" w:lineRule="auto"/>
        <w:ind w:right="-284" w:firstLine="709"/>
        <w:jc w:val="both"/>
        <w:rPr>
          <w:rFonts w:ascii="Times New Roman" w:hAnsi="Times New Roman"/>
          <w:sz w:val="28"/>
          <w:szCs w:val="28"/>
        </w:rPr>
      </w:pPr>
      <w:r w:rsidRPr="00373270">
        <w:rPr>
          <w:rFonts w:ascii="Times New Roman" w:hAnsi="Times New Roman"/>
          <w:sz w:val="28"/>
          <w:szCs w:val="28"/>
        </w:rPr>
        <w:t xml:space="preserve">Базисная противовирусная терапия должна </w:t>
      </w:r>
      <w:r w:rsidRPr="00A5356D">
        <w:rPr>
          <w:rFonts w:ascii="Times New Roman" w:hAnsi="Times New Roman"/>
          <w:sz w:val="28"/>
          <w:szCs w:val="28"/>
        </w:rPr>
        <w:t>проводиться на всех сроках болезни,</w:t>
      </w:r>
      <w:r w:rsidRPr="00373270">
        <w:rPr>
          <w:rFonts w:ascii="Times New Roman" w:hAnsi="Times New Roman"/>
          <w:sz w:val="28"/>
          <w:szCs w:val="28"/>
        </w:rPr>
        <w:t xml:space="preserve"> в том числе и при диагностике пневмоний. Препарат выбора</w:t>
      </w:r>
      <w:r w:rsidR="00654593">
        <w:rPr>
          <w:rFonts w:ascii="Times New Roman" w:hAnsi="Times New Roman"/>
          <w:sz w:val="28"/>
          <w:szCs w:val="28"/>
        </w:rPr>
        <w:t xml:space="preserve"> - </w:t>
      </w:r>
      <w:r w:rsidRPr="00373270">
        <w:rPr>
          <w:rFonts w:ascii="Times New Roman" w:hAnsi="Times New Roman"/>
          <w:sz w:val="28"/>
          <w:szCs w:val="28"/>
        </w:rPr>
        <w:t xml:space="preserve">озельтамивир. </w:t>
      </w:r>
    </w:p>
    <w:p w:rsidR="008D1E28" w:rsidRPr="00C736BD" w:rsidRDefault="008D1E28" w:rsidP="00A259DC">
      <w:pPr>
        <w:widowControl w:val="0"/>
        <w:spacing w:after="0" w:line="240" w:lineRule="auto"/>
        <w:ind w:right="-284" w:firstLine="709"/>
        <w:jc w:val="both"/>
        <w:rPr>
          <w:rFonts w:ascii="Times New Roman" w:hAnsi="Times New Roman"/>
          <w:sz w:val="28"/>
          <w:szCs w:val="28"/>
        </w:rPr>
      </w:pPr>
      <w:r w:rsidRPr="00C736BD">
        <w:rPr>
          <w:rFonts w:ascii="Times New Roman" w:hAnsi="Times New Roman"/>
          <w:sz w:val="28"/>
          <w:szCs w:val="28"/>
        </w:rPr>
        <w:t>3. Антибиотикотерапия</w:t>
      </w:r>
      <w:r w:rsidR="00654593">
        <w:rPr>
          <w:rFonts w:ascii="Times New Roman" w:hAnsi="Times New Roman"/>
          <w:sz w:val="28"/>
          <w:szCs w:val="28"/>
        </w:rPr>
        <w:t>.</w:t>
      </w:r>
      <w:r w:rsidRPr="00C736BD">
        <w:rPr>
          <w:rFonts w:ascii="Times New Roman" w:hAnsi="Times New Roman"/>
          <w:sz w:val="28"/>
          <w:szCs w:val="28"/>
        </w:rPr>
        <w:t xml:space="preserve"> </w:t>
      </w:r>
    </w:p>
    <w:p w:rsidR="008D1E28" w:rsidRDefault="008D1E28" w:rsidP="00654593">
      <w:pPr>
        <w:widowControl w:val="0"/>
        <w:spacing w:after="0" w:line="240" w:lineRule="auto"/>
        <w:ind w:right="-284" w:firstLine="709"/>
        <w:jc w:val="both"/>
        <w:rPr>
          <w:rFonts w:ascii="Times New Roman" w:hAnsi="Times New Roman"/>
          <w:sz w:val="28"/>
          <w:szCs w:val="28"/>
        </w:rPr>
      </w:pPr>
      <w:r w:rsidRPr="00373270">
        <w:rPr>
          <w:rFonts w:ascii="Times New Roman" w:hAnsi="Times New Roman"/>
          <w:sz w:val="28"/>
          <w:szCs w:val="28"/>
        </w:rPr>
        <w:t xml:space="preserve">При тяжелом течении заболевания все антибактериальные препараты вводятся только </w:t>
      </w:r>
      <w:r w:rsidRPr="00654593">
        <w:rPr>
          <w:rFonts w:ascii="Times New Roman" w:hAnsi="Times New Roman"/>
          <w:sz w:val="28"/>
          <w:szCs w:val="28"/>
        </w:rPr>
        <w:t>внутривенно.</w:t>
      </w:r>
      <w:r w:rsidR="00654593">
        <w:rPr>
          <w:rFonts w:ascii="Times New Roman" w:hAnsi="Times New Roman"/>
          <w:sz w:val="28"/>
          <w:szCs w:val="28"/>
        </w:rPr>
        <w:t xml:space="preserve"> </w:t>
      </w:r>
      <w:r w:rsidRPr="00373270">
        <w:rPr>
          <w:rFonts w:ascii="Times New Roman" w:hAnsi="Times New Roman"/>
          <w:sz w:val="28"/>
          <w:szCs w:val="28"/>
        </w:rPr>
        <w:t>Эмпирическая антибактериальная терапия проводится до получения микробиологического исследования мокроты.</w:t>
      </w:r>
      <w:r w:rsidR="00654593">
        <w:rPr>
          <w:rFonts w:ascii="Times New Roman" w:hAnsi="Times New Roman"/>
          <w:sz w:val="28"/>
          <w:szCs w:val="28"/>
        </w:rPr>
        <w:t xml:space="preserve"> </w:t>
      </w:r>
      <w:r w:rsidRPr="00373270">
        <w:rPr>
          <w:rFonts w:ascii="Times New Roman" w:hAnsi="Times New Roman"/>
          <w:sz w:val="28"/>
          <w:szCs w:val="28"/>
        </w:rPr>
        <w:t>Антибиотики выбора</w:t>
      </w:r>
      <w:r w:rsidR="00654593">
        <w:rPr>
          <w:rFonts w:ascii="Times New Roman" w:hAnsi="Times New Roman"/>
          <w:sz w:val="28"/>
          <w:szCs w:val="28"/>
        </w:rPr>
        <w:t xml:space="preserve"> - </w:t>
      </w:r>
      <w:r w:rsidRPr="00373270">
        <w:rPr>
          <w:rFonts w:ascii="Times New Roman" w:hAnsi="Times New Roman"/>
          <w:sz w:val="28"/>
          <w:szCs w:val="28"/>
        </w:rPr>
        <w:t>левофлоксацин и азитромицин.</w:t>
      </w:r>
    </w:p>
    <w:p w:rsidR="008D1E28" w:rsidRPr="00373270" w:rsidRDefault="008D1E28" w:rsidP="00654593">
      <w:pPr>
        <w:widowControl w:val="0"/>
        <w:spacing w:after="0" w:line="240" w:lineRule="auto"/>
        <w:ind w:right="-284" w:firstLine="709"/>
        <w:jc w:val="both"/>
        <w:rPr>
          <w:rFonts w:ascii="Times New Roman" w:hAnsi="Times New Roman"/>
          <w:sz w:val="28"/>
          <w:szCs w:val="28"/>
        </w:rPr>
      </w:pPr>
      <w:r w:rsidRPr="00373270">
        <w:rPr>
          <w:rFonts w:ascii="Times New Roman" w:hAnsi="Times New Roman"/>
          <w:sz w:val="28"/>
          <w:szCs w:val="28"/>
        </w:rPr>
        <w:t>Указанные антимикробные средства следует дополнять назначением цефалоспоринов 3-4 поколений или карбапенемами</w:t>
      </w:r>
      <w:r w:rsidR="00654593">
        <w:rPr>
          <w:rFonts w:ascii="Times New Roman" w:hAnsi="Times New Roman"/>
          <w:sz w:val="28"/>
          <w:szCs w:val="28"/>
        </w:rPr>
        <w:t>,</w:t>
      </w:r>
      <w:r w:rsidRPr="00373270">
        <w:rPr>
          <w:rFonts w:ascii="Times New Roman" w:hAnsi="Times New Roman"/>
          <w:sz w:val="28"/>
          <w:szCs w:val="28"/>
        </w:rPr>
        <w:t xml:space="preserve"> или ванкомицином, что особенно актуально для пациентов</w:t>
      </w:r>
      <w:r w:rsidR="00654593">
        <w:rPr>
          <w:rFonts w:ascii="Times New Roman" w:hAnsi="Times New Roman"/>
          <w:sz w:val="28"/>
          <w:szCs w:val="28"/>
        </w:rPr>
        <w:t>,</w:t>
      </w:r>
      <w:r w:rsidRPr="00373270">
        <w:rPr>
          <w:rFonts w:ascii="Times New Roman" w:hAnsi="Times New Roman"/>
          <w:sz w:val="28"/>
          <w:szCs w:val="28"/>
        </w:rPr>
        <w:t xml:space="preserve"> находящихся на вспомогательном дыхании (второй антибиотик выбирают с учетом результатов мониторинга госпитальной микрофлоры).</w:t>
      </w:r>
    </w:p>
    <w:p w:rsidR="008D1E28" w:rsidRPr="00373270" w:rsidRDefault="008D1E28" w:rsidP="00654593">
      <w:pPr>
        <w:widowControl w:val="0"/>
        <w:spacing w:after="0" w:line="240" w:lineRule="auto"/>
        <w:ind w:right="-284" w:firstLine="709"/>
        <w:jc w:val="both"/>
        <w:rPr>
          <w:rFonts w:ascii="Times New Roman" w:hAnsi="Times New Roman"/>
          <w:sz w:val="28"/>
          <w:szCs w:val="28"/>
        </w:rPr>
      </w:pPr>
      <w:r w:rsidRPr="00373270">
        <w:rPr>
          <w:rFonts w:ascii="Times New Roman" w:hAnsi="Times New Roman"/>
          <w:sz w:val="28"/>
          <w:szCs w:val="28"/>
        </w:rPr>
        <w:t xml:space="preserve">Не следует назначать антибиотики пенициллиновой группы, аминогликозиды, цефалоспорины </w:t>
      </w:r>
      <w:r w:rsidRPr="00373270">
        <w:rPr>
          <w:rFonts w:ascii="Times New Roman" w:hAnsi="Times New Roman"/>
          <w:sz w:val="28"/>
          <w:szCs w:val="28"/>
          <w:lang w:val="en-US"/>
        </w:rPr>
        <w:t>I</w:t>
      </w:r>
      <w:r w:rsidRPr="00373270">
        <w:rPr>
          <w:rFonts w:ascii="Times New Roman" w:hAnsi="Times New Roman"/>
          <w:sz w:val="28"/>
          <w:szCs w:val="28"/>
        </w:rPr>
        <w:t xml:space="preserve"> поколения  в связи с их неэффективностью</w:t>
      </w:r>
      <w:r w:rsidR="00654593">
        <w:rPr>
          <w:rFonts w:ascii="Times New Roman" w:hAnsi="Times New Roman"/>
          <w:sz w:val="28"/>
          <w:szCs w:val="28"/>
        </w:rPr>
        <w:t>!!!</w:t>
      </w:r>
    </w:p>
    <w:p w:rsidR="008D1E28" w:rsidRPr="00373270" w:rsidRDefault="008D1E28" w:rsidP="002B722B">
      <w:pPr>
        <w:widowControl w:val="0"/>
        <w:spacing w:after="0" w:line="240" w:lineRule="auto"/>
        <w:ind w:right="-284" w:firstLine="709"/>
        <w:jc w:val="both"/>
        <w:rPr>
          <w:rFonts w:ascii="Times New Roman" w:hAnsi="Times New Roman"/>
          <w:sz w:val="28"/>
          <w:szCs w:val="28"/>
        </w:rPr>
      </w:pPr>
      <w:r w:rsidRPr="00993585">
        <w:rPr>
          <w:rFonts w:ascii="Times New Roman" w:hAnsi="Times New Roman"/>
          <w:sz w:val="28"/>
          <w:szCs w:val="28"/>
        </w:rPr>
        <w:t>4. Лечение полиорганной недостаточности в условиях реанимации</w:t>
      </w:r>
      <w:r w:rsidR="002B722B">
        <w:rPr>
          <w:rFonts w:ascii="Times New Roman" w:hAnsi="Times New Roman"/>
          <w:sz w:val="28"/>
          <w:szCs w:val="28"/>
        </w:rPr>
        <w:t xml:space="preserve"> - р</w:t>
      </w:r>
      <w:r w:rsidRPr="00373270">
        <w:rPr>
          <w:rFonts w:ascii="Times New Roman" w:hAnsi="Times New Roman"/>
          <w:sz w:val="28"/>
          <w:szCs w:val="28"/>
        </w:rPr>
        <w:t>еспираторная поддержка, поддержка инотропной функции сердца, восстановление диуреза или диализ, поддержка функции печени, лечени</w:t>
      </w:r>
      <w:r>
        <w:rPr>
          <w:rFonts w:ascii="Times New Roman" w:hAnsi="Times New Roman"/>
          <w:sz w:val="28"/>
          <w:szCs w:val="28"/>
        </w:rPr>
        <w:t>е</w:t>
      </w:r>
      <w:r w:rsidRPr="00373270">
        <w:rPr>
          <w:rFonts w:ascii="Times New Roman" w:hAnsi="Times New Roman"/>
          <w:sz w:val="28"/>
          <w:szCs w:val="28"/>
        </w:rPr>
        <w:t xml:space="preserve"> пареза кишечника, лечение надпоче</w:t>
      </w:r>
      <w:r>
        <w:rPr>
          <w:rFonts w:ascii="Times New Roman" w:hAnsi="Times New Roman"/>
          <w:sz w:val="28"/>
          <w:szCs w:val="28"/>
        </w:rPr>
        <w:t>ч</w:t>
      </w:r>
      <w:r w:rsidRPr="00373270">
        <w:rPr>
          <w:rFonts w:ascii="Times New Roman" w:hAnsi="Times New Roman"/>
          <w:sz w:val="28"/>
          <w:szCs w:val="28"/>
        </w:rPr>
        <w:t>никовой недостаточности</w:t>
      </w:r>
      <w:r w:rsidR="002B722B">
        <w:rPr>
          <w:rFonts w:ascii="Times New Roman" w:hAnsi="Times New Roman"/>
          <w:sz w:val="28"/>
          <w:szCs w:val="28"/>
        </w:rPr>
        <w:t xml:space="preserve"> (</w:t>
      </w:r>
      <w:r w:rsidRPr="00373270">
        <w:rPr>
          <w:rFonts w:ascii="Times New Roman" w:hAnsi="Times New Roman"/>
          <w:sz w:val="28"/>
          <w:szCs w:val="28"/>
        </w:rPr>
        <w:t>кортикостероиды</w:t>
      </w:r>
      <w:r w:rsidR="002B722B">
        <w:rPr>
          <w:rFonts w:ascii="Times New Roman" w:hAnsi="Times New Roman"/>
          <w:sz w:val="28"/>
          <w:szCs w:val="28"/>
        </w:rPr>
        <w:t xml:space="preserve">, назначение которых </w:t>
      </w:r>
      <w:r w:rsidRPr="00373270">
        <w:rPr>
          <w:rFonts w:ascii="Times New Roman" w:hAnsi="Times New Roman"/>
          <w:sz w:val="28"/>
          <w:szCs w:val="28"/>
        </w:rPr>
        <w:t>возможно в отношении пациентов с септическим шоком, которым требуется введение сосудосуживающих препаратов и у которых подозревается недостаточность надпочечников</w:t>
      </w:r>
      <w:r w:rsidR="002B722B">
        <w:rPr>
          <w:rFonts w:ascii="Times New Roman" w:hAnsi="Times New Roman"/>
          <w:sz w:val="28"/>
          <w:szCs w:val="28"/>
        </w:rPr>
        <w:t>)</w:t>
      </w:r>
      <w:r w:rsidRPr="00373270">
        <w:rPr>
          <w:rFonts w:ascii="Times New Roman" w:hAnsi="Times New Roman"/>
          <w:sz w:val="28"/>
          <w:szCs w:val="28"/>
        </w:rPr>
        <w:t xml:space="preserve">, </w:t>
      </w:r>
      <w:r w:rsidRPr="00373270">
        <w:rPr>
          <w:rFonts w:ascii="Times New Roman" w:hAnsi="Times New Roman"/>
          <w:sz w:val="28"/>
          <w:szCs w:val="28"/>
        </w:rPr>
        <w:lastRenderedPageBreak/>
        <w:t xml:space="preserve">ликвидация ДВС-синдрома и т.п. </w:t>
      </w:r>
    </w:p>
    <w:p w:rsidR="008D1E28" w:rsidRDefault="008D1E28" w:rsidP="00A259DC">
      <w:pPr>
        <w:widowControl w:val="0"/>
        <w:spacing w:after="0" w:line="240" w:lineRule="auto"/>
        <w:ind w:left="66" w:right="-284"/>
        <w:jc w:val="both"/>
        <w:rPr>
          <w:rFonts w:ascii="Times New Roman" w:hAnsi="Times New Roman"/>
          <w:sz w:val="28"/>
          <w:szCs w:val="28"/>
        </w:rPr>
      </w:pPr>
    </w:p>
    <w:p w:rsidR="00F441CF" w:rsidRDefault="00F441CF" w:rsidP="00F441CF">
      <w:pPr>
        <w:widowControl w:val="0"/>
        <w:spacing w:after="0" w:line="240" w:lineRule="auto"/>
        <w:ind w:left="66" w:right="-284"/>
        <w:jc w:val="center"/>
        <w:rPr>
          <w:rFonts w:ascii="Times New Roman" w:hAnsi="Times New Roman" w:cs="Times New Roman"/>
          <w:sz w:val="28"/>
          <w:szCs w:val="28"/>
        </w:rPr>
      </w:pPr>
      <w:r w:rsidRPr="00F441CF">
        <w:rPr>
          <w:rFonts w:ascii="Times New Roman" w:hAnsi="Times New Roman" w:cs="Times New Roman"/>
          <w:sz w:val="28"/>
          <w:szCs w:val="28"/>
        </w:rPr>
        <w:t>Критерии выздоровления</w:t>
      </w:r>
      <w:r w:rsidR="00435117">
        <w:rPr>
          <w:rFonts w:ascii="Times New Roman" w:hAnsi="Times New Roman" w:cs="Times New Roman"/>
          <w:sz w:val="28"/>
          <w:szCs w:val="28"/>
        </w:rPr>
        <w:t>:</w:t>
      </w:r>
    </w:p>
    <w:p w:rsidR="00F441CF" w:rsidRDefault="00F441CF" w:rsidP="00F441CF">
      <w:pPr>
        <w:widowControl w:val="0"/>
        <w:spacing w:after="0" w:line="240" w:lineRule="auto"/>
        <w:ind w:left="66" w:right="-284" w:firstLine="643"/>
        <w:jc w:val="both"/>
        <w:rPr>
          <w:rFonts w:ascii="Times New Roman" w:hAnsi="Times New Roman" w:cs="Times New Roman"/>
          <w:sz w:val="28"/>
          <w:szCs w:val="28"/>
        </w:rPr>
      </w:pPr>
      <w:r>
        <w:rPr>
          <w:rFonts w:ascii="Times New Roman" w:hAnsi="Times New Roman" w:cs="Times New Roman"/>
          <w:sz w:val="28"/>
          <w:szCs w:val="28"/>
        </w:rPr>
        <w:t>1. С</w:t>
      </w:r>
      <w:r w:rsidRPr="00F441CF">
        <w:rPr>
          <w:rFonts w:ascii="Times New Roman" w:hAnsi="Times New Roman" w:cs="Times New Roman"/>
          <w:sz w:val="28"/>
          <w:szCs w:val="28"/>
        </w:rPr>
        <w:t>тойкая нормализация температуры в течение 3 дней и более</w:t>
      </w:r>
      <w:r>
        <w:rPr>
          <w:rFonts w:ascii="Times New Roman" w:hAnsi="Times New Roman" w:cs="Times New Roman"/>
          <w:sz w:val="28"/>
          <w:szCs w:val="28"/>
        </w:rPr>
        <w:t>.</w:t>
      </w:r>
    </w:p>
    <w:p w:rsidR="00F441CF" w:rsidRDefault="00F441CF" w:rsidP="00F441CF">
      <w:pPr>
        <w:widowControl w:val="0"/>
        <w:spacing w:after="0" w:line="240" w:lineRule="auto"/>
        <w:ind w:left="66" w:right="-284" w:firstLine="643"/>
        <w:jc w:val="both"/>
        <w:rPr>
          <w:rFonts w:ascii="Times New Roman" w:hAnsi="Times New Roman" w:cs="Times New Roman"/>
          <w:sz w:val="28"/>
          <w:szCs w:val="28"/>
        </w:rPr>
      </w:pPr>
      <w:r>
        <w:rPr>
          <w:rFonts w:ascii="Times New Roman" w:hAnsi="Times New Roman" w:cs="Times New Roman"/>
          <w:sz w:val="28"/>
          <w:szCs w:val="28"/>
        </w:rPr>
        <w:t>2.О</w:t>
      </w:r>
      <w:r w:rsidRPr="00F441CF">
        <w:rPr>
          <w:rFonts w:ascii="Times New Roman" w:hAnsi="Times New Roman" w:cs="Times New Roman"/>
          <w:sz w:val="28"/>
          <w:szCs w:val="28"/>
        </w:rPr>
        <w:t>тсутствие интоксикации</w:t>
      </w:r>
      <w:r>
        <w:rPr>
          <w:rFonts w:ascii="Times New Roman" w:hAnsi="Times New Roman" w:cs="Times New Roman"/>
          <w:sz w:val="28"/>
          <w:szCs w:val="28"/>
        </w:rPr>
        <w:t xml:space="preserve">. </w:t>
      </w:r>
    </w:p>
    <w:p w:rsidR="00F441CF" w:rsidRDefault="00F441CF" w:rsidP="00F441CF">
      <w:pPr>
        <w:widowControl w:val="0"/>
        <w:spacing w:after="0" w:line="240" w:lineRule="auto"/>
        <w:ind w:left="66" w:right="-284" w:firstLine="643"/>
        <w:jc w:val="both"/>
        <w:rPr>
          <w:rFonts w:ascii="Times New Roman" w:hAnsi="Times New Roman" w:cs="Times New Roman"/>
          <w:sz w:val="28"/>
          <w:szCs w:val="28"/>
        </w:rPr>
      </w:pPr>
      <w:r>
        <w:rPr>
          <w:rFonts w:ascii="Times New Roman" w:hAnsi="Times New Roman" w:cs="Times New Roman"/>
          <w:sz w:val="28"/>
          <w:szCs w:val="28"/>
        </w:rPr>
        <w:t>3.О</w:t>
      </w:r>
      <w:r w:rsidRPr="00F441CF">
        <w:rPr>
          <w:rFonts w:ascii="Times New Roman" w:hAnsi="Times New Roman" w:cs="Times New Roman"/>
          <w:sz w:val="28"/>
          <w:szCs w:val="28"/>
        </w:rPr>
        <w:t>тсутствие воспалительного процесса в верхних и нижних дыхательных путях</w:t>
      </w:r>
      <w:r>
        <w:rPr>
          <w:rFonts w:ascii="Times New Roman" w:hAnsi="Times New Roman" w:cs="Times New Roman"/>
          <w:sz w:val="28"/>
          <w:szCs w:val="28"/>
        </w:rPr>
        <w:t>.</w:t>
      </w:r>
    </w:p>
    <w:p w:rsidR="00F441CF" w:rsidRDefault="00F441CF" w:rsidP="00F441CF">
      <w:pPr>
        <w:widowControl w:val="0"/>
        <w:spacing w:after="0" w:line="240" w:lineRule="auto"/>
        <w:ind w:left="66" w:right="-284" w:firstLine="643"/>
        <w:jc w:val="both"/>
        <w:rPr>
          <w:rFonts w:ascii="Times New Roman" w:hAnsi="Times New Roman" w:cs="Times New Roman"/>
          <w:sz w:val="28"/>
          <w:szCs w:val="28"/>
        </w:rPr>
      </w:pPr>
      <w:r>
        <w:rPr>
          <w:rFonts w:ascii="Times New Roman" w:hAnsi="Times New Roman" w:cs="Times New Roman"/>
          <w:sz w:val="28"/>
          <w:szCs w:val="28"/>
        </w:rPr>
        <w:t>4.Н</w:t>
      </w:r>
      <w:r w:rsidRPr="00F441CF">
        <w:rPr>
          <w:rFonts w:ascii="Times New Roman" w:hAnsi="Times New Roman" w:cs="Times New Roman"/>
          <w:sz w:val="28"/>
          <w:szCs w:val="28"/>
        </w:rPr>
        <w:t>ормализация показателей крови</w:t>
      </w:r>
      <w:r>
        <w:rPr>
          <w:rFonts w:ascii="Times New Roman" w:hAnsi="Times New Roman" w:cs="Times New Roman"/>
          <w:sz w:val="28"/>
          <w:szCs w:val="28"/>
        </w:rPr>
        <w:t>.</w:t>
      </w:r>
    </w:p>
    <w:p w:rsidR="00F441CF" w:rsidRPr="00F441CF" w:rsidRDefault="00F441CF" w:rsidP="00F441CF">
      <w:pPr>
        <w:widowControl w:val="0"/>
        <w:spacing w:after="0" w:line="240" w:lineRule="auto"/>
        <w:ind w:left="66" w:right="-284" w:firstLine="643"/>
        <w:jc w:val="both"/>
        <w:rPr>
          <w:rFonts w:ascii="Times New Roman" w:hAnsi="Times New Roman" w:cs="Times New Roman"/>
          <w:sz w:val="28"/>
          <w:szCs w:val="28"/>
        </w:rPr>
      </w:pPr>
      <w:r>
        <w:rPr>
          <w:rFonts w:ascii="Times New Roman" w:hAnsi="Times New Roman" w:cs="Times New Roman"/>
          <w:sz w:val="28"/>
          <w:szCs w:val="28"/>
        </w:rPr>
        <w:t>5.К</w:t>
      </w:r>
      <w:r w:rsidRPr="00F441CF">
        <w:rPr>
          <w:rFonts w:ascii="Times New Roman" w:hAnsi="Times New Roman" w:cs="Times New Roman"/>
          <w:sz w:val="28"/>
          <w:szCs w:val="28"/>
        </w:rPr>
        <w:t>упирование осложнений.</w:t>
      </w:r>
    </w:p>
    <w:p w:rsidR="00BD3496" w:rsidRDefault="00BD3496" w:rsidP="00A259DC">
      <w:pPr>
        <w:widowControl w:val="0"/>
        <w:spacing w:after="0" w:line="240" w:lineRule="auto"/>
        <w:ind w:left="66" w:right="-284"/>
        <w:jc w:val="both"/>
        <w:rPr>
          <w:rFonts w:ascii="Times New Roman" w:hAnsi="Times New Roman"/>
          <w:sz w:val="28"/>
          <w:szCs w:val="28"/>
        </w:rPr>
      </w:pPr>
      <w:r>
        <w:rPr>
          <w:rFonts w:ascii="Times New Roman" w:hAnsi="Times New Roman" w:cs="Times New Roman"/>
          <w:sz w:val="28"/>
          <w:szCs w:val="28"/>
        </w:rPr>
        <w:t xml:space="preserve">               </w:t>
      </w:r>
    </w:p>
    <w:p w:rsidR="00435117" w:rsidRDefault="00435117" w:rsidP="00A259DC">
      <w:pPr>
        <w:widowControl w:val="0"/>
        <w:spacing w:after="0" w:line="240" w:lineRule="auto"/>
        <w:ind w:left="66" w:right="-284"/>
        <w:jc w:val="both"/>
        <w:rPr>
          <w:rFonts w:ascii="Times New Roman" w:hAnsi="Times New Roman"/>
          <w:sz w:val="28"/>
          <w:szCs w:val="28"/>
        </w:rPr>
      </w:pPr>
      <w:r>
        <w:rPr>
          <w:rFonts w:ascii="Times New Roman" w:hAnsi="Times New Roman"/>
          <w:sz w:val="28"/>
          <w:szCs w:val="28"/>
        </w:rPr>
        <w:t xml:space="preserve">                                           Общие подходы к профилактике</w:t>
      </w:r>
    </w:p>
    <w:p w:rsidR="00435117" w:rsidRDefault="00435117" w:rsidP="00A259DC">
      <w:pPr>
        <w:widowControl w:val="0"/>
        <w:spacing w:after="0" w:line="240" w:lineRule="auto"/>
        <w:ind w:left="66" w:right="-284"/>
        <w:jc w:val="both"/>
        <w:rPr>
          <w:rFonts w:ascii="Times New Roman" w:hAnsi="Times New Roman"/>
          <w:sz w:val="28"/>
          <w:szCs w:val="28"/>
        </w:rPr>
      </w:pPr>
    </w:p>
    <w:p w:rsidR="00435117" w:rsidRDefault="00435117" w:rsidP="00435117">
      <w:pPr>
        <w:widowControl w:val="0"/>
        <w:spacing w:after="0" w:line="240" w:lineRule="auto"/>
        <w:ind w:right="-284" w:firstLine="709"/>
        <w:jc w:val="both"/>
        <w:rPr>
          <w:rFonts w:ascii="Times New Roman" w:hAnsi="Times New Roman" w:cs="Times New Roman"/>
          <w:sz w:val="28"/>
          <w:szCs w:val="28"/>
        </w:rPr>
      </w:pPr>
      <w:r w:rsidRPr="00435117">
        <w:rPr>
          <w:rFonts w:ascii="Times New Roman" w:hAnsi="Times New Roman" w:cs="Times New Roman"/>
          <w:sz w:val="28"/>
          <w:szCs w:val="28"/>
        </w:rPr>
        <w:t>Больного изолируют в домашних условиях или в изоляторе (в закрытых детских коллективах), а в условиях стационара - в отдельном боксе или с детьми, имеющими аналогичную нозологию на длительность периода разгара болезни до полного клинического выздоровления (в среднем на 1 неделю).</w:t>
      </w:r>
    </w:p>
    <w:p w:rsidR="00435117" w:rsidRDefault="00435117" w:rsidP="00435117">
      <w:pPr>
        <w:widowControl w:val="0"/>
        <w:spacing w:after="0" w:line="240" w:lineRule="auto"/>
        <w:ind w:right="-284" w:firstLine="709"/>
        <w:jc w:val="both"/>
        <w:rPr>
          <w:rFonts w:ascii="Times New Roman" w:hAnsi="Times New Roman" w:cs="Times New Roman"/>
          <w:sz w:val="28"/>
          <w:szCs w:val="28"/>
        </w:rPr>
      </w:pPr>
      <w:r w:rsidRPr="00435117">
        <w:rPr>
          <w:rFonts w:ascii="Times New Roman" w:hAnsi="Times New Roman" w:cs="Times New Roman"/>
          <w:sz w:val="28"/>
          <w:szCs w:val="28"/>
        </w:rPr>
        <w:t xml:space="preserve">После клинического выздоровления ребенок допускается в детское учреждение. </w:t>
      </w:r>
    </w:p>
    <w:p w:rsidR="00FB693B" w:rsidRDefault="00435117" w:rsidP="00435117">
      <w:pPr>
        <w:widowControl w:val="0"/>
        <w:spacing w:after="0" w:line="240" w:lineRule="auto"/>
        <w:ind w:right="-284" w:firstLine="709"/>
        <w:jc w:val="both"/>
        <w:rPr>
          <w:rFonts w:ascii="Times New Roman" w:hAnsi="Times New Roman" w:cs="Times New Roman"/>
          <w:sz w:val="28"/>
          <w:szCs w:val="28"/>
        </w:rPr>
      </w:pPr>
      <w:r w:rsidRPr="00435117">
        <w:rPr>
          <w:rFonts w:ascii="Times New Roman" w:hAnsi="Times New Roman" w:cs="Times New Roman"/>
          <w:sz w:val="28"/>
          <w:szCs w:val="28"/>
        </w:rPr>
        <w:t>Необходимо обеспечение больного отдельной посудой, предметами ухода</w:t>
      </w:r>
      <w:r>
        <w:rPr>
          <w:rFonts w:ascii="Times New Roman" w:hAnsi="Times New Roman" w:cs="Times New Roman"/>
          <w:sz w:val="28"/>
          <w:szCs w:val="28"/>
        </w:rPr>
        <w:t>,</w:t>
      </w:r>
      <w:r w:rsidRPr="00435117">
        <w:rPr>
          <w:rFonts w:ascii="Times New Roman" w:hAnsi="Times New Roman" w:cs="Times New Roman"/>
          <w:sz w:val="28"/>
          <w:szCs w:val="28"/>
        </w:rPr>
        <w:t xml:space="preserve"> осуществлять частое проветривание и влажную уборку помещения с помощью имеющихся бытовых моющих и дезинфицирующих средств; посуду, используемую больным, необходимо кипятить или обрабатывать, дезинфицирующими средствами в специальной емкости; тщательно мыть руки с мылом после каждого контакта с больным; носить маски, имеющиеся в продаже или сделанные из подручных материалов (ватно-марлевые) при условии их смены через каждые 2 часа с последующей утилизацией или надлежащей стиркой и двухсторонним проглаживанием. </w:t>
      </w:r>
    </w:p>
    <w:p w:rsidR="00FB693B" w:rsidRDefault="00435117" w:rsidP="00435117">
      <w:pPr>
        <w:widowControl w:val="0"/>
        <w:spacing w:after="0" w:line="240" w:lineRule="auto"/>
        <w:ind w:right="-284" w:firstLine="709"/>
        <w:jc w:val="both"/>
        <w:rPr>
          <w:rFonts w:ascii="Times New Roman" w:hAnsi="Times New Roman" w:cs="Times New Roman"/>
          <w:sz w:val="28"/>
          <w:szCs w:val="28"/>
        </w:rPr>
      </w:pPr>
      <w:r w:rsidRPr="00435117">
        <w:rPr>
          <w:rFonts w:ascii="Times New Roman" w:hAnsi="Times New Roman" w:cs="Times New Roman"/>
          <w:sz w:val="28"/>
          <w:szCs w:val="28"/>
        </w:rPr>
        <w:t xml:space="preserve">Карантинно-изоляционные мероприятия в отношении контактных лиц не проводятся. </w:t>
      </w:r>
    </w:p>
    <w:p w:rsidR="00435117" w:rsidRPr="00435117" w:rsidRDefault="00435117" w:rsidP="00435117">
      <w:pPr>
        <w:widowControl w:val="0"/>
        <w:spacing w:after="0" w:line="240" w:lineRule="auto"/>
        <w:ind w:right="-284" w:firstLine="709"/>
        <w:jc w:val="both"/>
        <w:rPr>
          <w:rFonts w:ascii="Times New Roman" w:hAnsi="Times New Roman" w:cs="Times New Roman"/>
          <w:sz w:val="28"/>
          <w:szCs w:val="28"/>
        </w:rPr>
      </w:pPr>
      <w:r w:rsidRPr="00435117">
        <w:rPr>
          <w:rFonts w:ascii="Times New Roman" w:hAnsi="Times New Roman" w:cs="Times New Roman"/>
          <w:sz w:val="28"/>
          <w:szCs w:val="28"/>
        </w:rPr>
        <w:t>Специфическая профилактика гриппа включает вакцинопрофилактику и экстренную химиопрофилактику. Вакцинация против гриппа проводится ежегодно в осенний период. Экстренная химипрофилактика проводится этиотропными препаратами и имуномодуляторами при контакте с больным гриппом.</w:t>
      </w:r>
    </w:p>
    <w:p w:rsidR="00435117" w:rsidRDefault="00435117" w:rsidP="00A259DC">
      <w:pPr>
        <w:widowControl w:val="0"/>
        <w:spacing w:after="0" w:line="240" w:lineRule="auto"/>
        <w:ind w:left="66" w:right="-284"/>
        <w:jc w:val="both"/>
        <w:rPr>
          <w:rFonts w:ascii="Times New Roman" w:hAnsi="Times New Roman"/>
          <w:sz w:val="28"/>
          <w:szCs w:val="28"/>
        </w:rPr>
      </w:pPr>
    </w:p>
    <w:p w:rsidR="00B9282C" w:rsidRDefault="008D1E28" w:rsidP="00B9282C">
      <w:pPr>
        <w:pStyle w:val="a5"/>
        <w:widowControl w:val="0"/>
        <w:spacing w:after="0"/>
        <w:ind w:right="-284" w:firstLine="709"/>
        <w:jc w:val="center"/>
        <w:rPr>
          <w:sz w:val="28"/>
          <w:szCs w:val="28"/>
        </w:rPr>
      </w:pPr>
      <w:r w:rsidRPr="00235B7B">
        <w:rPr>
          <w:bCs/>
          <w:sz w:val="28"/>
          <w:szCs w:val="28"/>
        </w:rPr>
        <w:t xml:space="preserve">Экстренная химиопрофилактика </w:t>
      </w:r>
      <w:r w:rsidRPr="00235B7B">
        <w:rPr>
          <w:sz w:val="28"/>
          <w:szCs w:val="28"/>
        </w:rPr>
        <w:t xml:space="preserve">инфекции, </w:t>
      </w:r>
    </w:p>
    <w:p w:rsidR="008D1E28" w:rsidRDefault="008D1E28" w:rsidP="00B9282C">
      <w:pPr>
        <w:pStyle w:val="a5"/>
        <w:widowControl w:val="0"/>
        <w:spacing w:after="0"/>
        <w:ind w:right="-284" w:firstLine="709"/>
        <w:jc w:val="center"/>
        <w:rPr>
          <w:sz w:val="28"/>
          <w:szCs w:val="28"/>
        </w:rPr>
      </w:pPr>
      <w:r w:rsidRPr="00235B7B">
        <w:rPr>
          <w:sz w:val="28"/>
          <w:szCs w:val="28"/>
        </w:rPr>
        <w:t>вызываемой вирусом гриппа А</w:t>
      </w:r>
      <w:r>
        <w:rPr>
          <w:sz w:val="28"/>
          <w:szCs w:val="28"/>
        </w:rPr>
        <w:t>/</w:t>
      </w:r>
      <w:r w:rsidRPr="00235B7B">
        <w:rPr>
          <w:sz w:val="28"/>
          <w:szCs w:val="28"/>
        </w:rPr>
        <w:t>H1N</w:t>
      </w:r>
      <w:r>
        <w:rPr>
          <w:sz w:val="28"/>
          <w:szCs w:val="28"/>
        </w:rPr>
        <w:t>1</w:t>
      </w:r>
    </w:p>
    <w:p w:rsidR="00B9282C" w:rsidRPr="00235B7B" w:rsidRDefault="00B9282C" w:rsidP="00B9282C">
      <w:pPr>
        <w:pStyle w:val="a5"/>
        <w:widowControl w:val="0"/>
        <w:spacing w:after="0"/>
        <w:ind w:right="-284" w:firstLine="709"/>
        <w:jc w:val="center"/>
        <w:rPr>
          <w:sz w:val="28"/>
          <w:szCs w:val="28"/>
        </w:rPr>
      </w:pPr>
    </w:p>
    <w:p w:rsidR="008D1E28" w:rsidRDefault="00B9282C" w:rsidP="00B9282C">
      <w:pPr>
        <w:pStyle w:val="a5"/>
        <w:widowControl w:val="0"/>
        <w:spacing w:after="0"/>
        <w:ind w:right="-284" w:firstLine="709"/>
        <w:jc w:val="both"/>
        <w:rPr>
          <w:sz w:val="28"/>
          <w:szCs w:val="28"/>
        </w:rPr>
      </w:pPr>
      <w:r>
        <w:rPr>
          <w:sz w:val="28"/>
          <w:szCs w:val="28"/>
        </w:rPr>
        <w:t>1.</w:t>
      </w:r>
      <w:r w:rsidR="008D1E28" w:rsidRPr="00406CEC">
        <w:rPr>
          <w:sz w:val="28"/>
          <w:szCs w:val="28"/>
        </w:rPr>
        <w:t>Для противовирусной химиопрофилактики инфекции, вызываемой новым  вирусом гриппа типа А</w:t>
      </w:r>
      <w:r w:rsidR="008D1E28">
        <w:rPr>
          <w:sz w:val="28"/>
          <w:szCs w:val="28"/>
        </w:rPr>
        <w:t>/</w:t>
      </w:r>
      <w:r w:rsidR="008D1E28" w:rsidRPr="00406CEC">
        <w:rPr>
          <w:sz w:val="28"/>
          <w:szCs w:val="28"/>
        </w:rPr>
        <w:t xml:space="preserve">H1N1, рекомендуется использовать озельтамивир или занамивир. Использование озельтамивира разрешено для химиопрофилактики у детей в возрасте 12 месяцев и старше. Тем не менее, озельтамивир можно использовать для химиопрофилактики согласно «Разрешению на использование в чрезвычайной ситуации» у детей в возрасте </w:t>
      </w:r>
      <w:r w:rsidR="008D1E28" w:rsidRPr="00406CEC">
        <w:rPr>
          <w:sz w:val="28"/>
          <w:szCs w:val="28"/>
        </w:rPr>
        <w:lastRenderedPageBreak/>
        <w:t>до 1 года для профилактики инфекции нового гриппа типа А</w:t>
      </w:r>
      <w:r w:rsidR="008D1E28">
        <w:rPr>
          <w:sz w:val="28"/>
          <w:szCs w:val="28"/>
        </w:rPr>
        <w:t>/</w:t>
      </w:r>
      <w:r w:rsidR="008D1E28" w:rsidRPr="00406CEC">
        <w:rPr>
          <w:sz w:val="28"/>
          <w:szCs w:val="28"/>
        </w:rPr>
        <w:t>H1N1. Согласно этому «Разрешению на использование в чрезвычайной ситуации», химиопрофилактика не рекомендована для младенцев в возрасте до 3 месяцев, если ситуация не оценивается как критическая. Для детей в возрасте 12 месяцев или старше дозировка зависит от веса ребенка; для детей младше 12 месяцев – от возраста (месяца). Разрешено использование занамивира для химиопрофилактики у детей в возрасте 5 лет и старше.</w:t>
      </w:r>
    </w:p>
    <w:p w:rsidR="008D1E28" w:rsidRDefault="00B9282C" w:rsidP="00B9282C">
      <w:pPr>
        <w:pStyle w:val="a5"/>
        <w:widowControl w:val="0"/>
        <w:spacing w:after="0"/>
        <w:ind w:right="-284" w:firstLine="709"/>
        <w:jc w:val="both"/>
        <w:rPr>
          <w:sz w:val="28"/>
          <w:szCs w:val="28"/>
        </w:rPr>
      </w:pPr>
      <w:r>
        <w:rPr>
          <w:sz w:val="28"/>
          <w:szCs w:val="28"/>
        </w:rPr>
        <w:t>2.</w:t>
      </w:r>
      <w:r w:rsidR="008D1E28" w:rsidRPr="00406CEC">
        <w:rPr>
          <w:sz w:val="28"/>
          <w:szCs w:val="28"/>
        </w:rPr>
        <w:t>Продолжительность постконтактной противовирусной химиопрофилактики составляет 10 дней после последнего известного контакта с подтвержденным случаем заболевания, вызванного новым вирусом гриппа типа А</w:t>
      </w:r>
      <w:r w:rsidR="008D1E28">
        <w:rPr>
          <w:sz w:val="28"/>
          <w:szCs w:val="28"/>
        </w:rPr>
        <w:t>/</w:t>
      </w:r>
      <w:r w:rsidR="008D1E28" w:rsidRPr="00406CEC">
        <w:rPr>
          <w:sz w:val="28"/>
          <w:szCs w:val="28"/>
        </w:rPr>
        <w:t>H1N1. В определённых обстоятельствах противовирусные препараты могут применяться для предконтактной защиты.</w:t>
      </w:r>
    </w:p>
    <w:p w:rsidR="008D1E28" w:rsidRPr="00702927" w:rsidRDefault="00B9282C" w:rsidP="00A259DC">
      <w:pPr>
        <w:pStyle w:val="a5"/>
        <w:widowControl w:val="0"/>
        <w:spacing w:after="0"/>
        <w:ind w:right="-284" w:firstLine="709"/>
        <w:jc w:val="both"/>
        <w:rPr>
          <w:sz w:val="28"/>
          <w:szCs w:val="28"/>
        </w:rPr>
      </w:pPr>
      <w:r>
        <w:rPr>
          <w:sz w:val="28"/>
          <w:szCs w:val="28"/>
        </w:rPr>
        <w:t>3.</w:t>
      </w:r>
      <w:r w:rsidR="008D1E28" w:rsidRPr="00702927">
        <w:rPr>
          <w:bCs/>
          <w:sz w:val="28"/>
          <w:szCs w:val="28"/>
        </w:rPr>
        <w:t>Неспецифическая профилактика гриппа у детей</w:t>
      </w:r>
      <w:r>
        <w:rPr>
          <w:bCs/>
          <w:sz w:val="28"/>
          <w:szCs w:val="28"/>
        </w:rPr>
        <w:t>:</w:t>
      </w:r>
      <w:r w:rsidR="008D1E28" w:rsidRPr="00702927">
        <w:rPr>
          <w:bCs/>
          <w:sz w:val="28"/>
          <w:szCs w:val="28"/>
        </w:rPr>
        <w:t xml:space="preserve"> </w:t>
      </w:r>
    </w:p>
    <w:p w:rsidR="00203349" w:rsidRDefault="0054463E" w:rsidP="00A259DC">
      <w:pPr>
        <w:pStyle w:val="a5"/>
        <w:widowControl w:val="0"/>
        <w:spacing w:after="0"/>
        <w:ind w:right="-284"/>
        <w:jc w:val="both"/>
        <w:rPr>
          <w:sz w:val="28"/>
          <w:szCs w:val="28"/>
        </w:rPr>
      </w:pPr>
      <w:r>
        <w:rPr>
          <w:bCs/>
          <w:sz w:val="28"/>
          <w:szCs w:val="28"/>
        </w:rPr>
        <w:t>1)</w:t>
      </w:r>
      <w:r w:rsidR="008D1E28">
        <w:rPr>
          <w:bCs/>
          <w:sz w:val="28"/>
          <w:szCs w:val="28"/>
        </w:rPr>
        <w:t xml:space="preserve"> а</w:t>
      </w:r>
      <w:r w:rsidR="008D1E28" w:rsidRPr="00702927">
        <w:rPr>
          <w:bCs/>
          <w:sz w:val="28"/>
          <w:szCs w:val="28"/>
        </w:rPr>
        <w:t xml:space="preserve">рбидол </w:t>
      </w:r>
      <w:r w:rsidR="008D1E28" w:rsidRPr="00702927">
        <w:rPr>
          <w:sz w:val="28"/>
          <w:szCs w:val="28"/>
        </w:rPr>
        <w:t xml:space="preserve">- детям в возрасте </w:t>
      </w:r>
      <w:r w:rsidR="00203349">
        <w:rPr>
          <w:sz w:val="28"/>
          <w:szCs w:val="28"/>
        </w:rPr>
        <w:t>2</w:t>
      </w:r>
      <w:r w:rsidR="008D1E28" w:rsidRPr="00702927">
        <w:rPr>
          <w:sz w:val="28"/>
          <w:szCs w:val="28"/>
        </w:rPr>
        <w:t>-6 лет по 50 мг 2 раза</w:t>
      </w:r>
      <w:r w:rsidR="00203349">
        <w:rPr>
          <w:sz w:val="28"/>
          <w:szCs w:val="28"/>
        </w:rPr>
        <w:t xml:space="preserve"> в день</w:t>
      </w:r>
      <w:r w:rsidR="008D1E28" w:rsidRPr="00702927">
        <w:rPr>
          <w:sz w:val="28"/>
          <w:szCs w:val="28"/>
        </w:rPr>
        <w:t xml:space="preserve"> в течение 7 дней, детям в возрасте старше </w:t>
      </w:r>
      <w:r w:rsidR="00203349">
        <w:rPr>
          <w:sz w:val="28"/>
          <w:szCs w:val="28"/>
        </w:rPr>
        <w:t>6</w:t>
      </w:r>
      <w:r w:rsidR="008D1E28" w:rsidRPr="00702927">
        <w:rPr>
          <w:sz w:val="28"/>
          <w:szCs w:val="28"/>
        </w:rPr>
        <w:t xml:space="preserve"> лет – по 100 мг</w:t>
      </w:r>
      <w:r w:rsidR="00203349">
        <w:rPr>
          <w:sz w:val="28"/>
          <w:szCs w:val="28"/>
        </w:rPr>
        <w:t xml:space="preserve">, а с 12 лет – по 200 мг </w:t>
      </w:r>
      <w:r w:rsidR="008D1E28" w:rsidRPr="00702927">
        <w:rPr>
          <w:sz w:val="28"/>
          <w:szCs w:val="28"/>
        </w:rPr>
        <w:t xml:space="preserve">2 раза </w:t>
      </w:r>
      <w:r w:rsidR="00203349">
        <w:rPr>
          <w:sz w:val="28"/>
          <w:szCs w:val="28"/>
        </w:rPr>
        <w:t xml:space="preserve">в день </w:t>
      </w:r>
      <w:r w:rsidR="008D1E28" w:rsidRPr="00702927">
        <w:rPr>
          <w:sz w:val="28"/>
          <w:szCs w:val="28"/>
        </w:rPr>
        <w:t>в течение 7 дней</w:t>
      </w:r>
      <w:r w:rsidR="00203349">
        <w:rPr>
          <w:sz w:val="28"/>
          <w:szCs w:val="28"/>
        </w:rPr>
        <w:t xml:space="preserve"> </w:t>
      </w:r>
    </w:p>
    <w:p w:rsidR="00203349" w:rsidRDefault="008D1E28" w:rsidP="00A259DC">
      <w:pPr>
        <w:pStyle w:val="a5"/>
        <w:widowControl w:val="0"/>
        <w:spacing w:after="0"/>
        <w:ind w:right="-284"/>
        <w:jc w:val="both"/>
        <w:rPr>
          <w:sz w:val="28"/>
          <w:szCs w:val="28"/>
        </w:rPr>
      </w:pPr>
      <w:r w:rsidRPr="00702927">
        <w:rPr>
          <w:sz w:val="28"/>
          <w:szCs w:val="28"/>
        </w:rPr>
        <w:t>или</w:t>
      </w:r>
      <w:r w:rsidR="00203349">
        <w:rPr>
          <w:sz w:val="28"/>
          <w:szCs w:val="28"/>
        </w:rPr>
        <w:t xml:space="preserve"> </w:t>
      </w:r>
    </w:p>
    <w:p w:rsidR="008D1E28" w:rsidRPr="00702927" w:rsidRDefault="0054463E" w:rsidP="00A259DC">
      <w:pPr>
        <w:pStyle w:val="a5"/>
        <w:widowControl w:val="0"/>
        <w:spacing w:after="0"/>
        <w:ind w:right="-284"/>
        <w:jc w:val="both"/>
        <w:rPr>
          <w:sz w:val="28"/>
          <w:szCs w:val="28"/>
        </w:rPr>
      </w:pPr>
      <w:r>
        <w:rPr>
          <w:bCs/>
          <w:sz w:val="28"/>
          <w:szCs w:val="28"/>
        </w:rPr>
        <w:t>2)</w:t>
      </w:r>
      <w:r w:rsidR="008D1E28">
        <w:rPr>
          <w:bCs/>
          <w:sz w:val="28"/>
          <w:szCs w:val="28"/>
        </w:rPr>
        <w:t xml:space="preserve"> о</w:t>
      </w:r>
      <w:r w:rsidR="008D1E28" w:rsidRPr="00702927">
        <w:rPr>
          <w:bCs/>
          <w:sz w:val="28"/>
          <w:szCs w:val="28"/>
        </w:rPr>
        <w:t xml:space="preserve">зельтамивир </w:t>
      </w:r>
      <w:r w:rsidR="008D1E28" w:rsidRPr="00702927">
        <w:rPr>
          <w:sz w:val="28"/>
          <w:szCs w:val="28"/>
        </w:rPr>
        <w:t>(порошок для приготовления суспензии для приема внутрь</w:t>
      </w:r>
      <w:r w:rsidR="008D1E28" w:rsidRPr="00702927">
        <w:rPr>
          <w:sz w:val="28"/>
          <w:szCs w:val="28"/>
          <w:lang w:val="en-US"/>
        </w:rPr>
        <w:t> </w:t>
      </w:r>
      <w:r w:rsidR="008D1E28" w:rsidRPr="00702927">
        <w:rPr>
          <w:sz w:val="28"/>
          <w:szCs w:val="28"/>
        </w:rPr>
        <w:t>или капсулы):</w:t>
      </w:r>
      <w:r w:rsidR="00203349">
        <w:rPr>
          <w:sz w:val="28"/>
          <w:szCs w:val="28"/>
        </w:rPr>
        <w:t xml:space="preserve"> </w:t>
      </w:r>
      <w:r w:rsidR="008D1E28" w:rsidRPr="00702927">
        <w:rPr>
          <w:bCs/>
          <w:sz w:val="28"/>
          <w:szCs w:val="28"/>
        </w:rPr>
        <w:t xml:space="preserve">детям от 1 года до 8 лет - </w:t>
      </w:r>
      <w:r w:rsidR="008D1E28" w:rsidRPr="00702927">
        <w:rPr>
          <w:sz w:val="28"/>
          <w:szCs w:val="28"/>
          <w:lang w:val="en-US"/>
        </w:rPr>
        <w:t> </w:t>
      </w:r>
      <w:r w:rsidR="008D1E28" w:rsidRPr="00702927">
        <w:rPr>
          <w:sz w:val="28"/>
          <w:szCs w:val="28"/>
        </w:rPr>
        <w:t xml:space="preserve">при весе менее </w:t>
      </w:r>
      <w:smartTag w:uri="urn:schemas-microsoft-com:office:smarttags" w:element="metricconverter">
        <w:smartTagPr>
          <w:attr w:name="ProductID" w:val="15 кг"/>
        </w:smartTagPr>
        <w:r w:rsidR="008D1E28" w:rsidRPr="00702927">
          <w:rPr>
            <w:sz w:val="28"/>
            <w:szCs w:val="28"/>
          </w:rPr>
          <w:t>15 кг</w:t>
        </w:r>
      </w:smartTag>
      <w:r w:rsidR="008D1E28" w:rsidRPr="00702927">
        <w:rPr>
          <w:sz w:val="28"/>
          <w:szCs w:val="28"/>
        </w:rPr>
        <w:t xml:space="preserve"> </w:t>
      </w:r>
      <w:r w:rsidR="008D1E28" w:rsidRPr="00702927">
        <w:rPr>
          <w:bCs/>
          <w:sz w:val="28"/>
          <w:szCs w:val="28"/>
        </w:rPr>
        <w:t>по 30 мг</w:t>
      </w:r>
      <w:r w:rsidR="008D1E28" w:rsidRPr="00702927">
        <w:rPr>
          <w:sz w:val="28"/>
          <w:szCs w:val="28"/>
        </w:rPr>
        <w:t xml:space="preserve">, от 15 до </w:t>
      </w:r>
      <w:smartTag w:uri="urn:schemas-microsoft-com:office:smarttags" w:element="metricconverter">
        <w:smartTagPr>
          <w:attr w:name="ProductID" w:val="23 кг"/>
        </w:smartTagPr>
        <w:r w:rsidR="008D1E28" w:rsidRPr="00702927">
          <w:rPr>
            <w:sz w:val="28"/>
            <w:szCs w:val="28"/>
          </w:rPr>
          <w:t>23 кг</w:t>
        </w:r>
      </w:smartTag>
      <w:r w:rsidR="008D1E28" w:rsidRPr="00702927">
        <w:rPr>
          <w:sz w:val="28"/>
          <w:szCs w:val="28"/>
        </w:rPr>
        <w:t xml:space="preserve"> </w:t>
      </w:r>
      <w:r w:rsidR="008D1E28" w:rsidRPr="00702927">
        <w:rPr>
          <w:bCs/>
          <w:sz w:val="28"/>
          <w:szCs w:val="28"/>
        </w:rPr>
        <w:t>по 45 мг</w:t>
      </w:r>
      <w:r w:rsidR="008D1E28" w:rsidRPr="00702927">
        <w:rPr>
          <w:sz w:val="28"/>
          <w:szCs w:val="28"/>
        </w:rPr>
        <w:t>, от 23 до 40 кг</w:t>
      </w:r>
      <w:r w:rsidR="008D1E28" w:rsidRPr="00702927">
        <w:rPr>
          <w:sz w:val="28"/>
          <w:szCs w:val="28"/>
          <w:lang w:val="en-US"/>
        </w:rPr>
        <w:t> </w:t>
      </w:r>
      <w:r w:rsidR="008D1E28" w:rsidRPr="00702927">
        <w:rPr>
          <w:bCs/>
          <w:sz w:val="28"/>
          <w:szCs w:val="28"/>
        </w:rPr>
        <w:t>по 60 мг</w:t>
      </w:r>
      <w:r w:rsidR="008D1E28" w:rsidRPr="00702927">
        <w:rPr>
          <w:sz w:val="28"/>
          <w:szCs w:val="28"/>
        </w:rPr>
        <w:t xml:space="preserve">, более </w:t>
      </w:r>
      <w:smartTag w:uri="urn:schemas-microsoft-com:office:smarttags" w:element="metricconverter">
        <w:smartTagPr>
          <w:attr w:name="ProductID" w:val="40 кг"/>
        </w:smartTagPr>
        <w:r w:rsidR="008D1E28" w:rsidRPr="00702927">
          <w:rPr>
            <w:sz w:val="28"/>
            <w:szCs w:val="28"/>
          </w:rPr>
          <w:t>40 кг</w:t>
        </w:r>
      </w:smartTag>
      <w:r w:rsidR="008D1E28" w:rsidRPr="00702927">
        <w:rPr>
          <w:sz w:val="28"/>
          <w:szCs w:val="28"/>
        </w:rPr>
        <w:t xml:space="preserve"> – по </w:t>
      </w:r>
      <w:r w:rsidR="008D1E28" w:rsidRPr="00702927">
        <w:rPr>
          <w:bCs/>
          <w:sz w:val="28"/>
          <w:szCs w:val="28"/>
        </w:rPr>
        <w:t>75 мг 1 раз в сутки в течение 5 дней;</w:t>
      </w:r>
      <w:r w:rsidR="00203349">
        <w:rPr>
          <w:bCs/>
          <w:sz w:val="28"/>
          <w:szCs w:val="28"/>
        </w:rPr>
        <w:t xml:space="preserve"> </w:t>
      </w:r>
      <w:r w:rsidR="008D1E28" w:rsidRPr="00702927">
        <w:rPr>
          <w:bCs/>
          <w:sz w:val="28"/>
          <w:szCs w:val="28"/>
        </w:rPr>
        <w:t>детям</w:t>
      </w:r>
      <w:r w:rsidR="008D1E28" w:rsidRPr="00702927">
        <w:rPr>
          <w:bCs/>
          <w:sz w:val="28"/>
          <w:szCs w:val="28"/>
          <w:lang w:val="en-US"/>
        </w:rPr>
        <w:t> </w:t>
      </w:r>
      <w:r w:rsidR="008D1E28" w:rsidRPr="00702927">
        <w:rPr>
          <w:bCs/>
          <w:sz w:val="28"/>
          <w:szCs w:val="28"/>
        </w:rPr>
        <w:t>старше 12 лет</w:t>
      </w:r>
      <w:r w:rsidR="008D1E28" w:rsidRPr="00702927">
        <w:rPr>
          <w:sz w:val="28"/>
          <w:szCs w:val="28"/>
        </w:rPr>
        <w:t xml:space="preserve"> - по 75 мг 1 раз в день в течение 10 дней после контакта с инфицированным, не позднее, чем в первые </w:t>
      </w:r>
      <w:r w:rsidR="00203349">
        <w:rPr>
          <w:sz w:val="28"/>
          <w:szCs w:val="28"/>
        </w:rPr>
        <w:t>2</w:t>
      </w:r>
      <w:r w:rsidR="008D1E28" w:rsidRPr="00702927">
        <w:rPr>
          <w:sz w:val="28"/>
          <w:szCs w:val="28"/>
        </w:rPr>
        <w:t xml:space="preserve"> дня после контакта; во время эпидемии гриппа в течение 6 недель</w:t>
      </w:r>
      <w:r w:rsidR="00203349">
        <w:rPr>
          <w:sz w:val="28"/>
          <w:szCs w:val="28"/>
        </w:rPr>
        <w:t>,</w:t>
      </w:r>
    </w:p>
    <w:p w:rsidR="008D1E28" w:rsidRDefault="0054463E" w:rsidP="00A259DC">
      <w:pPr>
        <w:pStyle w:val="a5"/>
        <w:widowControl w:val="0"/>
        <w:spacing w:after="0"/>
        <w:ind w:right="-284"/>
        <w:jc w:val="both"/>
        <w:rPr>
          <w:bCs/>
          <w:sz w:val="28"/>
          <w:szCs w:val="28"/>
        </w:rPr>
      </w:pPr>
      <w:r>
        <w:rPr>
          <w:bCs/>
          <w:sz w:val="28"/>
          <w:szCs w:val="28"/>
        </w:rPr>
        <w:t>и</w:t>
      </w:r>
      <w:r w:rsidR="008D1E28" w:rsidRPr="00E10F48">
        <w:rPr>
          <w:bCs/>
          <w:sz w:val="28"/>
          <w:szCs w:val="28"/>
        </w:rPr>
        <w:t>ли</w:t>
      </w:r>
    </w:p>
    <w:p w:rsidR="008D1E28" w:rsidRPr="00E10F48" w:rsidRDefault="0054463E" w:rsidP="00A259DC">
      <w:pPr>
        <w:pStyle w:val="a5"/>
        <w:widowControl w:val="0"/>
        <w:spacing w:after="0"/>
        <w:ind w:right="-284"/>
        <w:jc w:val="both"/>
        <w:rPr>
          <w:bCs/>
          <w:sz w:val="28"/>
          <w:szCs w:val="28"/>
        </w:rPr>
      </w:pPr>
      <w:r>
        <w:rPr>
          <w:bCs/>
          <w:sz w:val="28"/>
          <w:szCs w:val="28"/>
        </w:rPr>
        <w:t>3) и</w:t>
      </w:r>
      <w:r w:rsidR="008D1E28" w:rsidRPr="00E10F48">
        <w:rPr>
          <w:rFonts w:hint="eastAsia"/>
          <w:bCs/>
          <w:sz w:val="28"/>
          <w:szCs w:val="28"/>
        </w:rPr>
        <w:t>нтерферон</w:t>
      </w:r>
      <w:r w:rsidR="008D1E28" w:rsidRPr="00E10F48">
        <w:rPr>
          <w:bCs/>
          <w:sz w:val="28"/>
          <w:szCs w:val="28"/>
        </w:rPr>
        <w:t xml:space="preserve"> </w:t>
      </w:r>
      <w:r w:rsidR="008D1E28" w:rsidRPr="00E10F48">
        <w:rPr>
          <w:rFonts w:hint="eastAsia"/>
          <w:bCs/>
          <w:sz w:val="28"/>
          <w:szCs w:val="28"/>
        </w:rPr>
        <w:t>гамма</w:t>
      </w:r>
      <w:r w:rsidR="008D1E28" w:rsidRPr="00E10F48">
        <w:rPr>
          <w:bCs/>
          <w:sz w:val="28"/>
          <w:szCs w:val="28"/>
        </w:rPr>
        <w:t xml:space="preserve"> </w:t>
      </w:r>
      <w:r w:rsidR="008D1E28" w:rsidRPr="00E10F48">
        <w:rPr>
          <w:rFonts w:hint="eastAsia"/>
          <w:bCs/>
          <w:sz w:val="28"/>
          <w:szCs w:val="28"/>
        </w:rPr>
        <w:t>в</w:t>
      </w:r>
      <w:r w:rsidR="008D1E28" w:rsidRPr="00E10F48">
        <w:rPr>
          <w:bCs/>
          <w:sz w:val="28"/>
          <w:szCs w:val="28"/>
        </w:rPr>
        <w:t xml:space="preserve"> </w:t>
      </w:r>
      <w:r w:rsidR="008D1E28" w:rsidRPr="00E10F48">
        <w:rPr>
          <w:rFonts w:hint="eastAsia"/>
          <w:bCs/>
          <w:sz w:val="28"/>
          <w:szCs w:val="28"/>
        </w:rPr>
        <w:t>сочетании</w:t>
      </w:r>
      <w:r w:rsidR="008D1E28" w:rsidRPr="00E10F48">
        <w:rPr>
          <w:bCs/>
          <w:sz w:val="28"/>
          <w:szCs w:val="28"/>
        </w:rPr>
        <w:t xml:space="preserve"> </w:t>
      </w:r>
      <w:r w:rsidR="008D1E28" w:rsidRPr="00E10F48">
        <w:rPr>
          <w:rFonts w:hint="eastAsia"/>
          <w:bCs/>
          <w:sz w:val="28"/>
          <w:szCs w:val="28"/>
        </w:rPr>
        <w:t>с</w:t>
      </w:r>
      <w:r w:rsidR="008D1E28" w:rsidRPr="00E10F48">
        <w:rPr>
          <w:bCs/>
          <w:sz w:val="28"/>
          <w:szCs w:val="28"/>
        </w:rPr>
        <w:t xml:space="preserve"> </w:t>
      </w:r>
      <w:r w:rsidR="008D1E28" w:rsidRPr="00E10F48">
        <w:rPr>
          <w:rFonts w:hint="eastAsia"/>
          <w:bCs/>
          <w:sz w:val="28"/>
          <w:szCs w:val="28"/>
        </w:rPr>
        <w:t>интерфероном</w:t>
      </w:r>
      <w:r w:rsidR="008D1E28" w:rsidRPr="00E10F48">
        <w:rPr>
          <w:bCs/>
          <w:sz w:val="28"/>
          <w:szCs w:val="28"/>
        </w:rPr>
        <w:t xml:space="preserve"> </w:t>
      </w:r>
      <w:r w:rsidR="008D1E28" w:rsidRPr="00E10F48">
        <w:rPr>
          <w:rFonts w:hint="eastAsia"/>
          <w:bCs/>
          <w:sz w:val="28"/>
          <w:szCs w:val="28"/>
        </w:rPr>
        <w:t>альфа</w:t>
      </w:r>
      <w:r w:rsidR="008D1E28" w:rsidRPr="00E10F48">
        <w:rPr>
          <w:bCs/>
          <w:sz w:val="28"/>
          <w:szCs w:val="28"/>
        </w:rPr>
        <w:t xml:space="preserve"> 2</w:t>
      </w:r>
      <w:r w:rsidR="008D1E28" w:rsidRPr="00E10F48">
        <w:rPr>
          <w:bCs/>
          <w:sz w:val="28"/>
          <w:szCs w:val="28"/>
          <w:lang w:val="en-US"/>
        </w:rPr>
        <w:t>b</w:t>
      </w:r>
      <w:r w:rsidR="008D1E28" w:rsidRPr="00E10F48">
        <w:rPr>
          <w:sz w:val="28"/>
          <w:szCs w:val="28"/>
        </w:rPr>
        <w:t xml:space="preserve"> (</w:t>
      </w:r>
      <w:r w:rsidR="008D1E28" w:rsidRPr="00E10F48">
        <w:rPr>
          <w:rFonts w:hint="eastAsia"/>
          <w:sz w:val="28"/>
          <w:szCs w:val="28"/>
        </w:rPr>
        <w:t>лиофилизат</w:t>
      </w:r>
      <w:r w:rsidR="008D1E28" w:rsidRPr="00E10F48">
        <w:rPr>
          <w:sz w:val="28"/>
          <w:szCs w:val="28"/>
        </w:rPr>
        <w:t xml:space="preserve"> </w:t>
      </w:r>
      <w:r w:rsidR="008D1E28" w:rsidRPr="00E10F48">
        <w:rPr>
          <w:rFonts w:hint="eastAsia"/>
          <w:sz w:val="28"/>
          <w:szCs w:val="28"/>
        </w:rPr>
        <w:t>для</w:t>
      </w:r>
      <w:r w:rsidR="008D1E28" w:rsidRPr="00E10F48">
        <w:rPr>
          <w:sz w:val="28"/>
          <w:szCs w:val="28"/>
        </w:rPr>
        <w:t xml:space="preserve"> </w:t>
      </w:r>
      <w:r w:rsidR="008D1E28" w:rsidRPr="00E10F48">
        <w:rPr>
          <w:rFonts w:hint="eastAsia"/>
          <w:sz w:val="28"/>
          <w:szCs w:val="28"/>
        </w:rPr>
        <w:t>приготовления</w:t>
      </w:r>
      <w:r w:rsidR="008D1E28" w:rsidRPr="00E10F48">
        <w:rPr>
          <w:sz w:val="28"/>
          <w:szCs w:val="28"/>
        </w:rPr>
        <w:t xml:space="preserve"> </w:t>
      </w:r>
      <w:r w:rsidR="008D1E28" w:rsidRPr="00E10F48">
        <w:rPr>
          <w:rFonts w:hint="eastAsia"/>
          <w:sz w:val="28"/>
          <w:szCs w:val="28"/>
        </w:rPr>
        <w:t>раствора</w:t>
      </w:r>
      <w:r w:rsidR="008D1E28" w:rsidRPr="00E10F48">
        <w:rPr>
          <w:sz w:val="28"/>
          <w:szCs w:val="28"/>
        </w:rPr>
        <w:t xml:space="preserve"> </w:t>
      </w:r>
      <w:r w:rsidR="008D1E28" w:rsidRPr="00E10F48">
        <w:rPr>
          <w:rFonts w:hint="eastAsia"/>
          <w:sz w:val="28"/>
          <w:szCs w:val="28"/>
        </w:rPr>
        <w:t>для</w:t>
      </w:r>
      <w:r w:rsidR="008D1E28" w:rsidRPr="00E10F48">
        <w:rPr>
          <w:sz w:val="28"/>
          <w:szCs w:val="28"/>
        </w:rPr>
        <w:t xml:space="preserve"> </w:t>
      </w:r>
      <w:r w:rsidR="008D1E28" w:rsidRPr="00E10F48">
        <w:rPr>
          <w:rFonts w:hint="eastAsia"/>
          <w:sz w:val="28"/>
          <w:szCs w:val="28"/>
        </w:rPr>
        <w:t>интраназального</w:t>
      </w:r>
      <w:r w:rsidR="008D1E28" w:rsidRPr="00E10F48">
        <w:rPr>
          <w:sz w:val="28"/>
          <w:szCs w:val="28"/>
        </w:rPr>
        <w:t xml:space="preserve"> </w:t>
      </w:r>
      <w:r w:rsidR="008D1E28" w:rsidRPr="00E10F48">
        <w:rPr>
          <w:rFonts w:hint="eastAsia"/>
          <w:sz w:val="28"/>
          <w:szCs w:val="28"/>
        </w:rPr>
        <w:t>введения</w:t>
      </w:r>
      <w:r w:rsidR="008D1E28" w:rsidRPr="00E10F48">
        <w:rPr>
          <w:sz w:val="28"/>
          <w:szCs w:val="28"/>
        </w:rPr>
        <w:t xml:space="preserve">, </w:t>
      </w:r>
      <w:r w:rsidR="008D1E28" w:rsidRPr="00E10F48">
        <w:rPr>
          <w:rFonts w:hint="eastAsia"/>
          <w:sz w:val="28"/>
          <w:szCs w:val="28"/>
        </w:rPr>
        <w:t>содержимое</w:t>
      </w:r>
      <w:r w:rsidR="008D1E28" w:rsidRPr="00E10F48">
        <w:rPr>
          <w:sz w:val="28"/>
          <w:szCs w:val="28"/>
        </w:rPr>
        <w:t xml:space="preserve"> </w:t>
      </w:r>
      <w:r w:rsidR="008D1E28" w:rsidRPr="00E10F48">
        <w:rPr>
          <w:rFonts w:hint="eastAsia"/>
          <w:sz w:val="28"/>
          <w:szCs w:val="28"/>
        </w:rPr>
        <w:t>флакона</w:t>
      </w:r>
      <w:r w:rsidR="008D1E28" w:rsidRPr="00E10F48">
        <w:rPr>
          <w:sz w:val="28"/>
          <w:szCs w:val="28"/>
        </w:rPr>
        <w:t xml:space="preserve"> </w:t>
      </w:r>
      <w:r w:rsidR="008D1E28" w:rsidRPr="00E10F48">
        <w:rPr>
          <w:rFonts w:hint="eastAsia"/>
          <w:sz w:val="28"/>
          <w:szCs w:val="28"/>
        </w:rPr>
        <w:t>или</w:t>
      </w:r>
      <w:r w:rsidR="008D1E28" w:rsidRPr="00E10F48">
        <w:rPr>
          <w:sz w:val="28"/>
          <w:szCs w:val="28"/>
        </w:rPr>
        <w:t xml:space="preserve"> </w:t>
      </w:r>
      <w:r w:rsidR="008D1E28" w:rsidRPr="00E10F48">
        <w:rPr>
          <w:rFonts w:hint="eastAsia"/>
          <w:sz w:val="28"/>
          <w:szCs w:val="28"/>
        </w:rPr>
        <w:t>ампулы</w:t>
      </w:r>
      <w:r w:rsidR="008D1E28" w:rsidRPr="00E10F48">
        <w:rPr>
          <w:sz w:val="28"/>
          <w:szCs w:val="28"/>
        </w:rPr>
        <w:t xml:space="preserve"> </w:t>
      </w:r>
      <w:r w:rsidR="008D1E28" w:rsidRPr="00E10F48">
        <w:rPr>
          <w:rFonts w:hint="eastAsia"/>
          <w:sz w:val="28"/>
          <w:szCs w:val="28"/>
        </w:rPr>
        <w:t>растворяется</w:t>
      </w:r>
      <w:r w:rsidR="008D1E28" w:rsidRPr="00E10F48">
        <w:rPr>
          <w:sz w:val="28"/>
          <w:szCs w:val="28"/>
        </w:rPr>
        <w:t xml:space="preserve"> </w:t>
      </w:r>
      <w:r w:rsidR="008D1E28" w:rsidRPr="00E10F48">
        <w:rPr>
          <w:rFonts w:hint="eastAsia"/>
          <w:sz w:val="28"/>
          <w:szCs w:val="28"/>
        </w:rPr>
        <w:t>в</w:t>
      </w:r>
      <w:r w:rsidR="008D1E28" w:rsidRPr="00E10F48">
        <w:rPr>
          <w:sz w:val="28"/>
          <w:szCs w:val="28"/>
        </w:rPr>
        <w:t xml:space="preserve"> 5 </w:t>
      </w:r>
      <w:r w:rsidR="008D1E28" w:rsidRPr="00E10F48">
        <w:rPr>
          <w:rFonts w:hint="eastAsia"/>
          <w:sz w:val="28"/>
          <w:szCs w:val="28"/>
        </w:rPr>
        <w:t>мл</w:t>
      </w:r>
      <w:r w:rsidR="008D1E28" w:rsidRPr="00E10F48">
        <w:rPr>
          <w:sz w:val="28"/>
          <w:szCs w:val="28"/>
        </w:rPr>
        <w:t xml:space="preserve"> </w:t>
      </w:r>
      <w:r w:rsidR="008D1E28" w:rsidRPr="00E10F48">
        <w:rPr>
          <w:rFonts w:hint="eastAsia"/>
          <w:sz w:val="28"/>
          <w:szCs w:val="28"/>
        </w:rPr>
        <w:t>воды</w:t>
      </w:r>
      <w:r w:rsidR="008D1E28" w:rsidRPr="00E10F48">
        <w:rPr>
          <w:sz w:val="28"/>
          <w:szCs w:val="28"/>
        </w:rPr>
        <w:t xml:space="preserve"> </w:t>
      </w:r>
      <w:r w:rsidR="008D1E28" w:rsidRPr="00E10F48">
        <w:rPr>
          <w:rFonts w:hint="eastAsia"/>
          <w:sz w:val="28"/>
          <w:szCs w:val="28"/>
        </w:rPr>
        <w:t>для</w:t>
      </w:r>
      <w:r w:rsidR="008D1E28" w:rsidRPr="00E10F48">
        <w:rPr>
          <w:sz w:val="28"/>
          <w:szCs w:val="28"/>
        </w:rPr>
        <w:t xml:space="preserve"> </w:t>
      </w:r>
      <w:r w:rsidR="008D1E28" w:rsidRPr="00E10F48">
        <w:rPr>
          <w:rFonts w:hint="eastAsia"/>
          <w:sz w:val="28"/>
          <w:szCs w:val="28"/>
        </w:rPr>
        <w:t>ин</w:t>
      </w:r>
      <w:r w:rsidR="008D1E28">
        <w:rPr>
          <w:sz w:val="28"/>
          <w:szCs w:val="28"/>
        </w:rPr>
        <w:t>ъ</w:t>
      </w:r>
      <w:r w:rsidR="008D1E28" w:rsidRPr="00E10F48">
        <w:rPr>
          <w:rFonts w:hint="eastAsia"/>
          <w:sz w:val="28"/>
          <w:szCs w:val="28"/>
        </w:rPr>
        <w:t>екций</w:t>
      </w:r>
      <w:r w:rsidR="008D1E28" w:rsidRPr="00E10F48">
        <w:rPr>
          <w:sz w:val="28"/>
          <w:szCs w:val="28"/>
        </w:rPr>
        <w:t>):</w:t>
      </w:r>
    </w:p>
    <w:p w:rsidR="008D1E28" w:rsidRPr="00E10F48" w:rsidRDefault="008D1E28" w:rsidP="00A259DC">
      <w:pPr>
        <w:pStyle w:val="a5"/>
        <w:widowControl w:val="0"/>
        <w:spacing w:after="0"/>
        <w:ind w:right="-284"/>
        <w:jc w:val="both"/>
        <w:rPr>
          <w:sz w:val="28"/>
          <w:szCs w:val="28"/>
        </w:rPr>
      </w:pPr>
      <w:r>
        <w:rPr>
          <w:bCs/>
          <w:sz w:val="28"/>
          <w:szCs w:val="28"/>
        </w:rPr>
        <w:t xml:space="preserve">– </w:t>
      </w:r>
      <w:r w:rsidR="0054463E">
        <w:rPr>
          <w:bCs/>
          <w:sz w:val="28"/>
          <w:szCs w:val="28"/>
        </w:rPr>
        <w:t>и</w:t>
      </w:r>
      <w:r w:rsidRPr="00E10F48">
        <w:rPr>
          <w:rFonts w:hint="eastAsia"/>
          <w:bCs/>
          <w:sz w:val="28"/>
          <w:szCs w:val="28"/>
        </w:rPr>
        <w:t>нтерферон</w:t>
      </w:r>
      <w:r w:rsidRPr="00E10F48">
        <w:rPr>
          <w:bCs/>
          <w:sz w:val="28"/>
          <w:szCs w:val="28"/>
        </w:rPr>
        <w:t xml:space="preserve"> </w:t>
      </w:r>
      <w:r w:rsidRPr="00E10F48">
        <w:rPr>
          <w:rFonts w:hint="eastAsia"/>
          <w:bCs/>
          <w:sz w:val="28"/>
          <w:szCs w:val="28"/>
        </w:rPr>
        <w:t>гамма</w:t>
      </w:r>
      <w:r w:rsidRPr="00E10F48">
        <w:rPr>
          <w:sz w:val="28"/>
          <w:szCs w:val="28"/>
        </w:rPr>
        <w:t xml:space="preserve"> – </w:t>
      </w:r>
      <w:r w:rsidRPr="00E10F48">
        <w:rPr>
          <w:rFonts w:hint="eastAsia"/>
          <w:sz w:val="28"/>
          <w:szCs w:val="28"/>
        </w:rPr>
        <w:t>применяется</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составе</w:t>
      </w:r>
      <w:r w:rsidRPr="00E10F48">
        <w:rPr>
          <w:sz w:val="28"/>
          <w:szCs w:val="28"/>
        </w:rPr>
        <w:t xml:space="preserve"> </w:t>
      </w:r>
      <w:r w:rsidRPr="00E10F48">
        <w:rPr>
          <w:rFonts w:hint="eastAsia"/>
          <w:sz w:val="28"/>
          <w:szCs w:val="28"/>
        </w:rPr>
        <w:t>комплексной</w:t>
      </w:r>
      <w:r w:rsidRPr="00E10F48">
        <w:rPr>
          <w:sz w:val="28"/>
          <w:szCs w:val="28"/>
        </w:rPr>
        <w:t xml:space="preserve"> </w:t>
      </w:r>
      <w:r w:rsidRPr="00E10F48">
        <w:rPr>
          <w:rFonts w:hint="eastAsia"/>
          <w:sz w:val="28"/>
          <w:szCs w:val="28"/>
        </w:rPr>
        <w:t>терапии</w:t>
      </w:r>
      <w:r w:rsidRPr="00E10F48">
        <w:rPr>
          <w:sz w:val="28"/>
          <w:szCs w:val="28"/>
        </w:rPr>
        <w:t xml:space="preserve"> </w:t>
      </w:r>
      <w:r w:rsidRPr="00E10F48">
        <w:rPr>
          <w:rFonts w:hint="eastAsia"/>
          <w:sz w:val="28"/>
          <w:szCs w:val="28"/>
        </w:rPr>
        <w:t>от</w:t>
      </w:r>
      <w:r w:rsidRPr="00E10F48">
        <w:rPr>
          <w:sz w:val="28"/>
          <w:szCs w:val="28"/>
        </w:rPr>
        <w:t xml:space="preserve"> 0 </w:t>
      </w:r>
      <w:r w:rsidRPr="00E10F48">
        <w:rPr>
          <w:rFonts w:hint="eastAsia"/>
          <w:sz w:val="28"/>
          <w:szCs w:val="28"/>
        </w:rPr>
        <w:t>до</w:t>
      </w:r>
      <w:r w:rsidRPr="00E10F48">
        <w:rPr>
          <w:sz w:val="28"/>
          <w:szCs w:val="28"/>
        </w:rPr>
        <w:t xml:space="preserve"> 18 </w:t>
      </w:r>
      <w:r w:rsidRPr="00E10F48">
        <w:rPr>
          <w:rFonts w:hint="eastAsia"/>
          <w:sz w:val="28"/>
          <w:szCs w:val="28"/>
        </w:rPr>
        <w:t>лет</w:t>
      </w:r>
      <w:r w:rsidRPr="00E10F48">
        <w:rPr>
          <w:sz w:val="28"/>
          <w:szCs w:val="28"/>
        </w:rPr>
        <w:t xml:space="preserve"> </w:t>
      </w:r>
      <w:r w:rsidRPr="00E10F48">
        <w:rPr>
          <w:rFonts w:hint="eastAsia"/>
          <w:sz w:val="28"/>
          <w:szCs w:val="28"/>
        </w:rPr>
        <w:t>по</w:t>
      </w:r>
      <w:r w:rsidRPr="00E10F48">
        <w:rPr>
          <w:sz w:val="28"/>
          <w:szCs w:val="28"/>
        </w:rPr>
        <w:t xml:space="preserve"> 2-3 </w:t>
      </w:r>
      <w:r w:rsidRPr="00E10F48">
        <w:rPr>
          <w:rFonts w:hint="eastAsia"/>
          <w:sz w:val="28"/>
          <w:szCs w:val="28"/>
        </w:rPr>
        <w:t>капли</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каждый</w:t>
      </w:r>
      <w:r w:rsidRPr="00E10F48">
        <w:rPr>
          <w:sz w:val="28"/>
          <w:szCs w:val="28"/>
        </w:rPr>
        <w:t xml:space="preserve"> </w:t>
      </w:r>
      <w:r w:rsidRPr="00E10F48">
        <w:rPr>
          <w:rFonts w:hint="eastAsia"/>
          <w:sz w:val="28"/>
          <w:szCs w:val="28"/>
        </w:rPr>
        <w:t>носовой</w:t>
      </w:r>
      <w:r w:rsidRPr="00E10F48">
        <w:rPr>
          <w:sz w:val="28"/>
          <w:szCs w:val="28"/>
        </w:rPr>
        <w:t xml:space="preserve"> </w:t>
      </w:r>
      <w:r w:rsidRPr="00E10F48">
        <w:rPr>
          <w:rFonts w:hint="eastAsia"/>
          <w:sz w:val="28"/>
          <w:szCs w:val="28"/>
        </w:rPr>
        <w:t>ход</w:t>
      </w:r>
      <w:r w:rsidRPr="00E10F48">
        <w:rPr>
          <w:sz w:val="28"/>
          <w:szCs w:val="28"/>
        </w:rPr>
        <w:t xml:space="preserve"> </w:t>
      </w:r>
      <w:r w:rsidRPr="00E10F48">
        <w:rPr>
          <w:rFonts w:hint="eastAsia"/>
          <w:sz w:val="28"/>
          <w:szCs w:val="28"/>
        </w:rPr>
        <w:t>за</w:t>
      </w:r>
      <w:r w:rsidRPr="00E10F48">
        <w:rPr>
          <w:sz w:val="28"/>
          <w:szCs w:val="28"/>
        </w:rPr>
        <w:t xml:space="preserve"> 30 </w:t>
      </w:r>
      <w:r w:rsidRPr="00E10F48">
        <w:rPr>
          <w:rFonts w:hint="eastAsia"/>
          <w:sz w:val="28"/>
          <w:szCs w:val="28"/>
        </w:rPr>
        <w:t>минут</w:t>
      </w:r>
      <w:r w:rsidRPr="00E10F48">
        <w:rPr>
          <w:sz w:val="28"/>
          <w:szCs w:val="28"/>
        </w:rPr>
        <w:t xml:space="preserve"> </w:t>
      </w:r>
      <w:r w:rsidRPr="00E10F48">
        <w:rPr>
          <w:rFonts w:hint="eastAsia"/>
          <w:sz w:val="28"/>
          <w:szCs w:val="28"/>
        </w:rPr>
        <w:t>до</w:t>
      </w:r>
      <w:r w:rsidRPr="00E10F48">
        <w:rPr>
          <w:sz w:val="28"/>
          <w:szCs w:val="28"/>
        </w:rPr>
        <w:t xml:space="preserve"> </w:t>
      </w:r>
      <w:r w:rsidRPr="00E10F48">
        <w:rPr>
          <w:rFonts w:hint="eastAsia"/>
          <w:sz w:val="28"/>
          <w:szCs w:val="28"/>
        </w:rPr>
        <w:t>завтрака</w:t>
      </w:r>
      <w:r w:rsidRPr="00E10F48">
        <w:rPr>
          <w:sz w:val="28"/>
          <w:szCs w:val="28"/>
        </w:rPr>
        <w:t xml:space="preserve"> </w:t>
      </w:r>
      <w:r w:rsidRPr="00E10F48">
        <w:rPr>
          <w:rFonts w:hint="eastAsia"/>
          <w:sz w:val="28"/>
          <w:szCs w:val="28"/>
        </w:rPr>
        <w:t>через</w:t>
      </w:r>
      <w:r w:rsidRPr="00E10F48">
        <w:rPr>
          <w:sz w:val="28"/>
          <w:szCs w:val="28"/>
        </w:rPr>
        <w:t xml:space="preserve"> </w:t>
      </w:r>
      <w:r w:rsidRPr="00E10F48">
        <w:rPr>
          <w:rFonts w:hint="eastAsia"/>
          <w:sz w:val="28"/>
          <w:szCs w:val="28"/>
        </w:rPr>
        <w:t>день</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течение</w:t>
      </w:r>
      <w:r w:rsidRPr="00E10F48">
        <w:rPr>
          <w:sz w:val="28"/>
          <w:szCs w:val="28"/>
        </w:rPr>
        <w:t xml:space="preserve"> 10 </w:t>
      </w:r>
      <w:r w:rsidRPr="00E10F48">
        <w:rPr>
          <w:rFonts w:hint="eastAsia"/>
          <w:sz w:val="28"/>
          <w:szCs w:val="28"/>
        </w:rPr>
        <w:t>дней</w:t>
      </w:r>
      <w:r w:rsidRPr="00E10F48">
        <w:rPr>
          <w:sz w:val="28"/>
          <w:szCs w:val="28"/>
        </w:rPr>
        <w:t>.</w:t>
      </w:r>
      <w:r w:rsidR="0054463E">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необходимости</w:t>
      </w:r>
      <w:r w:rsidRPr="00E10F48">
        <w:rPr>
          <w:sz w:val="28"/>
          <w:szCs w:val="28"/>
        </w:rPr>
        <w:t xml:space="preserve"> </w:t>
      </w:r>
      <w:r w:rsidRPr="00E10F48">
        <w:rPr>
          <w:rFonts w:hint="eastAsia"/>
          <w:sz w:val="28"/>
          <w:szCs w:val="28"/>
        </w:rPr>
        <w:t>профилактические</w:t>
      </w:r>
      <w:r w:rsidRPr="00E10F48">
        <w:rPr>
          <w:sz w:val="28"/>
          <w:szCs w:val="28"/>
        </w:rPr>
        <w:t xml:space="preserve"> </w:t>
      </w:r>
      <w:r w:rsidRPr="00E10F48">
        <w:rPr>
          <w:rFonts w:hint="eastAsia"/>
          <w:sz w:val="28"/>
          <w:szCs w:val="28"/>
        </w:rPr>
        <w:t>курсы</w:t>
      </w:r>
      <w:r w:rsidRPr="00E10F48">
        <w:rPr>
          <w:sz w:val="28"/>
          <w:szCs w:val="28"/>
        </w:rPr>
        <w:t xml:space="preserve"> </w:t>
      </w:r>
      <w:r w:rsidRPr="00E10F48">
        <w:rPr>
          <w:rFonts w:hint="eastAsia"/>
          <w:sz w:val="28"/>
          <w:szCs w:val="28"/>
        </w:rPr>
        <w:t>повторяют</w:t>
      </w:r>
      <w:r w:rsidRPr="00E10F48">
        <w:rPr>
          <w:sz w:val="28"/>
          <w:szCs w:val="28"/>
        </w:rPr>
        <w:t>.</w:t>
      </w:r>
      <w:r>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однократном</w:t>
      </w:r>
      <w:r w:rsidRPr="00E10F48">
        <w:rPr>
          <w:sz w:val="28"/>
          <w:szCs w:val="28"/>
        </w:rPr>
        <w:t xml:space="preserve"> </w:t>
      </w:r>
      <w:r w:rsidRPr="00E10F48">
        <w:rPr>
          <w:rFonts w:hint="eastAsia"/>
          <w:sz w:val="28"/>
          <w:szCs w:val="28"/>
        </w:rPr>
        <w:t>контакте</w:t>
      </w:r>
      <w:r w:rsidRPr="00E10F48">
        <w:rPr>
          <w:sz w:val="28"/>
          <w:szCs w:val="28"/>
        </w:rPr>
        <w:t xml:space="preserve"> </w:t>
      </w:r>
      <w:r w:rsidRPr="00E10F48">
        <w:rPr>
          <w:rFonts w:hint="eastAsia"/>
          <w:sz w:val="28"/>
          <w:szCs w:val="28"/>
        </w:rPr>
        <w:t>достаточно</w:t>
      </w:r>
      <w:r w:rsidRPr="00E10F48">
        <w:rPr>
          <w:sz w:val="28"/>
          <w:szCs w:val="28"/>
        </w:rPr>
        <w:t xml:space="preserve"> </w:t>
      </w:r>
      <w:r w:rsidRPr="00E10F48">
        <w:rPr>
          <w:rFonts w:hint="eastAsia"/>
          <w:sz w:val="28"/>
          <w:szCs w:val="28"/>
        </w:rPr>
        <w:t>одного</w:t>
      </w:r>
      <w:r w:rsidRPr="00E10F48">
        <w:rPr>
          <w:sz w:val="28"/>
          <w:szCs w:val="28"/>
        </w:rPr>
        <w:t xml:space="preserve"> </w:t>
      </w:r>
      <w:r w:rsidRPr="00E10F48">
        <w:rPr>
          <w:rFonts w:hint="eastAsia"/>
          <w:sz w:val="28"/>
          <w:szCs w:val="28"/>
        </w:rPr>
        <w:t>закапывания</w:t>
      </w:r>
      <w:r w:rsidR="0054463E">
        <w:rPr>
          <w:sz w:val="28"/>
          <w:szCs w:val="28"/>
        </w:rPr>
        <w:t>,</w:t>
      </w:r>
    </w:p>
    <w:p w:rsidR="008D1E28" w:rsidRPr="00E10F48" w:rsidRDefault="008D1E28" w:rsidP="00B269FD">
      <w:pPr>
        <w:pStyle w:val="a5"/>
        <w:widowControl w:val="0"/>
        <w:spacing w:after="0"/>
        <w:ind w:right="-284"/>
        <w:jc w:val="both"/>
        <w:rPr>
          <w:bCs/>
          <w:sz w:val="28"/>
          <w:szCs w:val="28"/>
        </w:rPr>
      </w:pPr>
      <w:r>
        <w:rPr>
          <w:bCs/>
          <w:sz w:val="28"/>
          <w:szCs w:val="28"/>
        </w:rPr>
        <w:t xml:space="preserve">– </w:t>
      </w:r>
      <w:r w:rsidR="0054463E">
        <w:rPr>
          <w:bCs/>
          <w:sz w:val="28"/>
          <w:szCs w:val="28"/>
        </w:rPr>
        <w:t>и</w:t>
      </w:r>
      <w:r w:rsidRPr="00E10F48">
        <w:rPr>
          <w:rFonts w:hint="eastAsia"/>
          <w:bCs/>
          <w:sz w:val="28"/>
          <w:szCs w:val="28"/>
        </w:rPr>
        <w:t>нтерфероном</w:t>
      </w:r>
      <w:r w:rsidRPr="00E10F48">
        <w:rPr>
          <w:bCs/>
          <w:sz w:val="28"/>
          <w:szCs w:val="28"/>
        </w:rPr>
        <w:t xml:space="preserve"> </w:t>
      </w:r>
      <w:r w:rsidRPr="00E10F48">
        <w:rPr>
          <w:rFonts w:hint="eastAsia"/>
          <w:bCs/>
          <w:sz w:val="28"/>
          <w:szCs w:val="28"/>
        </w:rPr>
        <w:t>альфа</w:t>
      </w:r>
      <w:r w:rsidRPr="00E10F48">
        <w:rPr>
          <w:bCs/>
          <w:sz w:val="28"/>
          <w:szCs w:val="28"/>
        </w:rPr>
        <w:t xml:space="preserve"> 2</w:t>
      </w:r>
      <w:r w:rsidRPr="00E10F48">
        <w:rPr>
          <w:bCs/>
          <w:sz w:val="28"/>
          <w:szCs w:val="28"/>
          <w:lang w:val="en-US"/>
        </w:rPr>
        <w:t>b</w:t>
      </w:r>
      <w:r w:rsidRPr="00E10F48">
        <w:rPr>
          <w:bCs/>
          <w:sz w:val="28"/>
          <w:szCs w:val="28"/>
        </w:rPr>
        <w:t xml:space="preserve"> - </w:t>
      </w:r>
      <w:r w:rsidRPr="00E10F48">
        <w:rPr>
          <w:rFonts w:hint="eastAsia"/>
          <w:sz w:val="28"/>
          <w:szCs w:val="28"/>
        </w:rPr>
        <w:t>применяется</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составе</w:t>
      </w:r>
      <w:r w:rsidRPr="00E10F48">
        <w:rPr>
          <w:sz w:val="28"/>
          <w:szCs w:val="28"/>
        </w:rPr>
        <w:t xml:space="preserve"> </w:t>
      </w:r>
      <w:r w:rsidRPr="00E10F48">
        <w:rPr>
          <w:rFonts w:hint="eastAsia"/>
          <w:sz w:val="28"/>
          <w:szCs w:val="28"/>
        </w:rPr>
        <w:t>комплексной</w:t>
      </w:r>
      <w:r w:rsidRPr="00E10F48">
        <w:rPr>
          <w:sz w:val="28"/>
          <w:szCs w:val="28"/>
        </w:rPr>
        <w:t xml:space="preserve"> </w:t>
      </w:r>
      <w:r w:rsidRPr="00E10F48">
        <w:rPr>
          <w:rFonts w:hint="eastAsia"/>
          <w:sz w:val="28"/>
          <w:szCs w:val="28"/>
        </w:rPr>
        <w:t>терапии</w:t>
      </w:r>
      <w:r w:rsidRPr="00E10F48">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контакте</w:t>
      </w:r>
      <w:r w:rsidRPr="00E10F48">
        <w:rPr>
          <w:sz w:val="28"/>
          <w:szCs w:val="28"/>
        </w:rPr>
        <w:t xml:space="preserve"> </w:t>
      </w:r>
      <w:r w:rsidRPr="00E10F48">
        <w:rPr>
          <w:rFonts w:hint="eastAsia"/>
          <w:sz w:val="28"/>
          <w:szCs w:val="28"/>
        </w:rPr>
        <w:t>с</w:t>
      </w:r>
      <w:r w:rsidRPr="00E10F48">
        <w:rPr>
          <w:sz w:val="28"/>
          <w:szCs w:val="28"/>
        </w:rPr>
        <w:t xml:space="preserve"> </w:t>
      </w:r>
      <w:r w:rsidRPr="00E10F48">
        <w:rPr>
          <w:rFonts w:hint="eastAsia"/>
          <w:sz w:val="28"/>
          <w:szCs w:val="28"/>
        </w:rPr>
        <w:t>больным</w:t>
      </w:r>
      <w:r w:rsidRPr="00E10F48">
        <w:rPr>
          <w:sz w:val="28"/>
          <w:szCs w:val="28"/>
        </w:rPr>
        <w:t xml:space="preserve"> </w:t>
      </w:r>
      <w:r w:rsidRPr="00E10F48">
        <w:rPr>
          <w:rFonts w:hint="eastAsia"/>
          <w:sz w:val="28"/>
          <w:szCs w:val="28"/>
        </w:rPr>
        <w:t>и</w:t>
      </w:r>
      <w:r w:rsidRPr="00E10F48">
        <w:rPr>
          <w:sz w:val="28"/>
          <w:szCs w:val="28"/>
        </w:rPr>
        <w:t xml:space="preserve"> /</w:t>
      </w:r>
      <w:r w:rsidRPr="00E10F48">
        <w:rPr>
          <w:rFonts w:hint="eastAsia"/>
          <w:sz w:val="28"/>
          <w:szCs w:val="28"/>
        </w:rPr>
        <w:t>или</w:t>
      </w:r>
      <w:r w:rsidRPr="00E10F48">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переохлаждении</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соответствии</w:t>
      </w:r>
      <w:r w:rsidRPr="00E10F48">
        <w:rPr>
          <w:sz w:val="28"/>
          <w:szCs w:val="28"/>
        </w:rPr>
        <w:t xml:space="preserve"> </w:t>
      </w:r>
      <w:r w:rsidRPr="00E10F48">
        <w:rPr>
          <w:rFonts w:hint="eastAsia"/>
          <w:sz w:val="28"/>
          <w:szCs w:val="28"/>
        </w:rPr>
        <w:t>с</w:t>
      </w:r>
      <w:r w:rsidRPr="00E10F48">
        <w:rPr>
          <w:sz w:val="28"/>
          <w:szCs w:val="28"/>
        </w:rPr>
        <w:t xml:space="preserve"> </w:t>
      </w:r>
      <w:r w:rsidRPr="00E10F48">
        <w:rPr>
          <w:rFonts w:hint="eastAsia"/>
          <w:sz w:val="28"/>
          <w:szCs w:val="28"/>
        </w:rPr>
        <w:t>возрастной</w:t>
      </w:r>
      <w:r w:rsidRPr="00E10F48">
        <w:rPr>
          <w:sz w:val="28"/>
          <w:szCs w:val="28"/>
        </w:rPr>
        <w:t xml:space="preserve"> </w:t>
      </w:r>
      <w:r w:rsidRPr="00E10F48">
        <w:rPr>
          <w:rFonts w:hint="eastAsia"/>
          <w:sz w:val="28"/>
          <w:szCs w:val="28"/>
        </w:rPr>
        <w:t>дозировкой</w:t>
      </w:r>
      <w:r w:rsidRPr="00E10F48">
        <w:rPr>
          <w:sz w:val="28"/>
          <w:szCs w:val="28"/>
        </w:rPr>
        <w:t>:</w:t>
      </w:r>
      <w:r w:rsidR="0054463E">
        <w:rPr>
          <w:sz w:val="28"/>
          <w:szCs w:val="28"/>
        </w:rPr>
        <w:t xml:space="preserve"> </w:t>
      </w:r>
      <w:r w:rsidRPr="00E10F48">
        <w:rPr>
          <w:rFonts w:hint="eastAsia"/>
          <w:bCs/>
          <w:sz w:val="28"/>
          <w:szCs w:val="28"/>
        </w:rPr>
        <w:t>новорожденным</w:t>
      </w:r>
      <w:r w:rsidRPr="00E10F48">
        <w:rPr>
          <w:bCs/>
          <w:sz w:val="28"/>
          <w:szCs w:val="28"/>
        </w:rPr>
        <w:t xml:space="preserve"> </w:t>
      </w:r>
      <w:r w:rsidRPr="00E10F48">
        <w:rPr>
          <w:rFonts w:hint="eastAsia"/>
          <w:bCs/>
          <w:sz w:val="28"/>
          <w:szCs w:val="28"/>
        </w:rPr>
        <w:t>и</w:t>
      </w:r>
      <w:r w:rsidRPr="00E10F48">
        <w:rPr>
          <w:bCs/>
          <w:sz w:val="28"/>
          <w:szCs w:val="28"/>
        </w:rPr>
        <w:t xml:space="preserve"> </w:t>
      </w:r>
      <w:r w:rsidRPr="00E10F48">
        <w:rPr>
          <w:rFonts w:hint="eastAsia"/>
          <w:bCs/>
          <w:sz w:val="28"/>
          <w:szCs w:val="28"/>
        </w:rPr>
        <w:t>детям</w:t>
      </w:r>
      <w:r w:rsidRPr="00E10F48">
        <w:rPr>
          <w:bCs/>
          <w:sz w:val="28"/>
          <w:szCs w:val="28"/>
        </w:rPr>
        <w:t xml:space="preserve"> </w:t>
      </w:r>
      <w:r w:rsidRPr="00E10F48">
        <w:rPr>
          <w:rFonts w:hint="eastAsia"/>
          <w:bCs/>
          <w:sz w:val="28"/>
          <w:szCs w:val="28"/>
        </w:rPr>
        <w:t>до</w:t>
      </w:r>
      <w:r w:rsidRPr="00E10F48">
        <w:rPr>
          <w:bCs/>
          <w:sz w:val="28"/>
          <w:szCs w:val="28"/>
        </w:rPr>
        <w:t xml:space="preserve"> 1 </w:t>
      </w:r>
      <w:r w:rsidRPr="00E10F48">
        <w:rPr>
          <w:rFonts w:hint="eastAsia"/>
          <w:bCs/>
          <w:sz w:val="28"/>
          <w:szCs w:val="28"/>
        </w:rPr>
        <w:t>года</w:t>
      </w:r>
      <w:r w:rsidRPr="00E10F48">
        <w:rPr>
          <w:bCs/>
          <w:sz w:val="28"/>
          <w:szCs w:val="28"/>
        </w:rPr>
        <w:t xml:space="preserve"> </w:t>
      </w:r>
      <w:r w:rsidRPr="00E10F48">
        <w:rPr>
          <w:sz w:val="28"/>
          <w:szCs w:val="28"/>
        </w:rPr>
        <w:t>(</w:t>
      </w:r>
      <w:r w:rsidRPr="00E10F48">
        <w:rPr>
          <w:rFonts w:hint="eastAsia"/>
          <w:sz w:val="28"/>
          <w:szCs w:val="28"/>
        </w:rPr>
        <w:t>разовая</w:t>
      </w:r>
      <w:r w:rsidRPr="00E10F48">
        <w:rPr>
          <w:sz w:val="28"/>
          <w:szCs w:val="28"/>
        </w:rPr>
        <w:t xml:space="preserve"> </w:t>
      </w:r>
      <w:r w:rsidRPr="00E10F48">
        <w:rPr>
          <w:rFonts w:hint="eastAsia"/>
          <w:sz w:val="28"/>
          <w:szCs w:val="28"/>
        </w:rPr>
        <w:t>доза</w:t>
      </w:r>
      <w:r w:rsidRPr="00E10F48">
        <w:rPr>
          <w:sz w:val="28"/>
          <w:szCs w:val="28"/>
        </w:rPr>
        <w:t xml:space="preserve"> 1000 </w:t>
      </w:r>
      <w:r w:rsidRPr="00E10F48">
        <w:rPr>
          <w:rFonts w:hint="eastAsia"/>
          <w:sz w:val="28"/>
          <w:szCs w:val="28"/>
        </w:rPr>
        <w:t>МЕ</w:t>
      </w:r>
      <w:r w:rsidRPr="00E10F48">
        <w:rPr>
          <w:sz w:val="28"/>
          <w:szCs w:val="28"/>
        </w:rPr>
        <w:t>)</w:t>
      </w:r>
      <w:r w:rsidRPr="00E10F48">
        <w:rPr>
          <w:bCs/>
          <w:sz w:val="28"/>
          <w:szCs w:val="28"/>
        </w:rPr>
        <w:t xml:space="preserve"> </w:t>
      </w:r>
      <w:r w:rsidRPr="00E10F48">
        <w:rPr>
          <w:sz w:val="28"/>
          <w:szCs w:val="28"/>
          <w:lang w:val="en-US"/>
        </w:rPr>
        <w:t> </w:t>
      </w:r>
      <w:r w:rsidRPr="00E10F48">
        <w:rPr>
          <w:rFonts w:hint="eastAsia"/>
          <w:sz w:val="28"/>
          <w:szCs w:val="28"/>
        </w:rPr>
        <w:t>по</w:t>
      </w:r>
      <w:r w:rsidRPr="00E10F48">
        <w:rPr>
          <w:sz w:val="28"/>
          <w:szCs w:val="28"/>
        </w:rPr>
        <w:t xml:space="preserve"> 1 </w:t>
      </w:r>
      <w:r w:rsidRPr="00E10F48">
        <w:rPr>
          <w:rFonts w:hint="eastAsia"/>
          <w:sz w:val="28"/>
          <w:szCs w:val="28"/>
        </w:rPr>
        <w:t>капле</w:t>
      </w:r>
      <w:r w:rsidRPr="00E10F48">
        <w:rPr>
          <w:sz w:val="28"/>
          <w:szCs w:val="28"/>
        </w:rPr>
        <w:t>;</w:t>
      </w:r>
      <w:r w:rsidRPr="00E10F48">
        <w:rPr>
          <w:bCs/>
          <w:sz w:val="28"/>
          <w:szCs w:val="28"/>
        </w:rPr>
        <w:t xml:space="preserve"> </w:t>
      </w:r>
      <w:r w:rsidRPr="00E10F48">
        <w:rPr>
          <w:rFonts w:hint="eastAsia"/>
          <w:bCs/>
          <w:sz w:val="28"/>
          <w:szCs w:val="28"/>
        </w:rPr>
        <w:t>детям</w:t>
      </w:r>
      <w:r w:rsidRPr="00E10F48">
        <w:rPr>
          <w:bCs/>
          <w:sz w:val="28"/>
          <w:szCs w:val="28"/>
        </w:rPr>
        <w:t xml:space="preserve"> </w:t>
      </w:r>
      <w:r w:rsidRPr="00E10F48">
        <w:rPr>
          <w:rFonts w:hint="eastAsia"/>
          <w:bCs/>
          <w:sz w:val="28"/>
          <w:szCs w:val="28"/>
        </w:rPr>
        <w:t>от</w:t>
      </w:r>
      <w:r w:rsidRPr="00E10F48">
        <w:rPr>
          <w:bCs/>
          <w:sz w:val="28"/>
          <w:szCs w:val="28"/>
        </w:rPr>
        <w:t xml:space="preserve"> 1 </w:t>
      </w:r>
      <w:r w:rsidRPr="00E10F48">
        <w:rPr>
          <w:rFonts w:hint="eastAsia"/>
          <w:bCs/>
          <w:sz w:val="28"/>
          <w:szCs w:val="28"/>
        </w:rPr>
        <w:t>года</w:t>
      </w:r>
      <w:r w:rsidRPr="00E10F48">
        <w:rPr>
          <w:bCs/>
          <w:sz w:val="28"/>
          <w:szCs w:val="28"/>
        </w:rPr>
        <w:t xml:space="preserve"> </w:t>
      </w:r>
      <w:r w:rsidRPr="00E10F48">
        <w:rPr>
          <w:rFonts w:hint="eastAsia"/>
          <w:bCs/>
          <w:sz w:val="28"/>
          <w:szCs w:val="28"/>
        </w:rPr>
        <w:t>до</w:t>
      </w:r>
      <w:r w:rsidRPr="00E10F48">
        <w:rPr>
          <w:bCs/>
          <w:sz w:val="28"/>
          <w:szCs w:val="28"/>
        </w:rPr>
        <w:t xml:space="preserve"> 14-</w:t>
      </w:r>
      <w:r w:rsidRPr="00E10F48">
        <w:rPr>
          <w:rFonts w:hint="eastAsia"/>
          <w:bCs/>
          <w:sz w:val="28"/>
          <w:szCs w:val="28"/>
        </w:rPr>
        <w:t>х</w:t>
      </w:r>
      <w:r w:rsidRPr="00E10F48">
        <w:rPr>
          <w:bCs/>
          <w:sz w:val="28"/>
          <w:szCs w:val="28"/>
        </w:rPr>
        <w:t xml:space="preserve"> </w:t>
      </w:r>
      <w:r w:rsidRPr="00E10F48">
        <w:rPr>
          <w:rFonts w:hint="eastAsia"/>
          <w:bCs/>
          <w:sz w:val="28"/>
          <w:szCs w:val="28"/>
        </w:rPr>
        <w:t>лет</w:t>
      </w:r>
      <w:r w:rsidRPr="00E10F48">
        <w:rPr>
          <w:sz w:val="28"/>
          <w:szCs w:val="28"/>
        </w:rPr>
        <w:t xml:space="preserve"> - (</w:t>
      </w:r>
      <w:r w:rsidRPr="00E10F48">
        <w:rPr>
          <w:rFonts w:hint="eastAsia"/>
          <w:sz w:val="28"/>
          <w:szCs w:val="28"/>
        </w:rPr>
        <w:t>разовая</w:t>
      </w:r>
      <w:r w:rsidRPr="00E10F48">
        <w:rPr>
          <w:sz w:val="28"/>
          <w:szCs w:val="28"/>
        </w:rPr>
        <w:t xml:space="preserve"> </w:t>
      </w:r>
      <w:r w:rsidRPr="00E10F48">
        <w:rPr>
          <w:rFonts w:hint="eastAsia"/>
          <w:sz w:val="28"/>
          <w:szCs w:val="28"/>
        </w:rPr>
        <w:t>доза</w:t>
      </w:r>
      <w:r w:rsidRPr="00E10F48">
        <w:rPr>
          <w:sz w:val="28"/>
          <w:szCs w:val="28"/>
        </w:rPr>
        <w:t xml:space="preserve"> 2000 </w:t>
      </w:r>
      <w:r w:rsidRPr="00E10F48">
        <w:rPr>
          <w:rFonts w:hint="eastAsia"/>
          <w:sz w:val="28"/>
          <w:szCs w:val="28"/>
        </w:rPr>
        <w:t>МЕ</w:t>
      </w:r>
      <w:r w:rsidRPr="00E10F48">
        <w:rPr>
          <w:sz w:val="28"/>
          <w:szCs w:val="28"/>
        </w:rPr>
        <w:t xml:space="preserve">) </w:t>
      </w:r>
      <w:r w:rsidRPr="00E10F48">
        <w:rPr>
          <w:rFonts w:hint="eastAsia"/>
          <w:sz w:val="28"/>
          <w:szCs w:val="28"/>
        </w:rPr>
        <w:t>по</w:t>
      </w:r>
      <w:r w:rsidRPr="00E10F48">
        <w:rPr>
          <w:sz w:val="28"/>
          <w:szCs w:val="28"/>
        </w:rPr>
        <w:t xml:space="preserve"> 2 </w:t>
      </w:r>
      <w:r w:rsidRPr="00E10F48">
        <w:rPr>
          <w:rFonts w:hint="eastAsia"/>
          <w:sz w:val="28"/>
          <w:szCs w:val="28"/>
        </w:rPr>
        <w:t>капли</w:t>
      </w:r>
      <w:r w:rsidRPr="00E10F48">
        <w:rPr>
          <w:sz w:val="28"/>
          <w:szCs w:val="28"/>
        </w:rPr>
        <w:t xml:space="preserve"> 2 </w:t>
      </w:r>
      <w:r w:rsidRPr="00E10F48">
        <w:rPr>
          <w:rFonts w:hint="eastAsia"/>
          <w:sz w:val="28"/>
          <w:szCs w:val="28"/>
        </w:rPr>
        <w:t>раза</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день</w:t>
      </w:r>
      <w:r w:rsidRPr="00E10F48">
        <w:rPr>
          <w:sz w:val="28"/>
          <w:szCs w:val="28"/>
          <w:lang w:val="en-US"/>
        </w:rPr>
        <w:t> </w:t>
      </w:r>
      <w:r w:rsidRPr="00E10F48">
        <w:rPr>
          <w:rFonts w:hint="eastAsia"/>
          <w:sz w:val="28"/>
          <w:szCs w:val="28"/>
        </w:rPr>
        <w:t>в</w:t>
      </w:r>
      <w:r w:rsidRPr="00E10F48">
        <w:rPr>
          <w:sz w:val="28"/>
          <w:szCs w:val="28"/>
        </w:rPr>
        <w:t xml:space="preserve"> </w:t>
      </w:r>
      <w:r w:rsidRPr="00E10F48">
        <w:rPr>
          <w:rFonts w:hint="eastAsia"/>
          <w:sz w:val="28"/>
          <w:szCs w:val="28"/>
        </w:rPr>
        <w:t>течение</w:t>
      </w:r>
      <w:r w:rsidRPr="00E10F48">
        <w:rPr>
          <w:sz w:val="28"/>
          <w:szCs w:val="28"/>
        </w:rPr>
        <w:t xml:space="preserve"> 5-7 </w:t>
      </w:r>
      <w:r w:rsidRPr="00E10F48">
        <w:rPr>
          <w:rFonts w:hint="eastAsia"/>
          <w:sz w:val="28"/>
          <w:szCs w:val="28"/>
        </w:rPr>
        <w:t>дней</w:t>
      </w:r>
      <w:r w:rsidRPr="00E10F48">
        <w:rPr>
          <w:sz w:val="28"/>
          <w:szCs w:val="28"/>
        </w:rPr>
        <w:t>.</w:t>
      </w:r>
      <w:r w:rsidR="00B269FD">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необходимости</w:t>
      </w:r>
      <w:r w:rsidRPr="00E10F48">
        <w:rPr>
          <w:sz w:val="28"/>
          <w:szCs w:val="28"/>
        </w:rPr>
        <w:t xml:space="preserve"> </w:t>
      </w:r>
      <w:r w:rsidRPr="00E10F48">
        <w:rPr>
          <w:rFonts w:hint="eastAsia"/>
          <w:sz w:val="28"/>
          <w:szCs w:val="28"/>
        </w:rPr>
        <w:t>профилактические</w:t>
      </w:r>
      <w:r w:rsidRPr="00E10F48">
        <w:rPr>
          <w:sz w:val="28"/>
          <w:szCs w:val="28"/>
        </w:rPr>
        <w:t xml:space="preserve"> </w:t>
      </w:r>
      <w:r w:rsidRPr="00E10F48">
        <w:rPr>
          <w:rFonts w:hint="eastAsia"/>
          <w:sz w:val="28"/>
          <w:szCs w:val="28"/>
        </w:rPr>
        <w:t>курсы</w:t>
      </w:r>
      <w:r w:rsidRPr="00E10F48">
        <w:rPr>
          <w:sz w:val="28"/>
          <w:szCs w:val="28"/>
        </w:rPr>
        <w:t xml:space="preserve"> </w:t>
      </w:r>
      <w:r w:rsidRPr="00E10F48">
        <w:rPr>
          <w:rFonts w:hint="eastAsia"/>
          <w:sz w:val="28"/>
          <w:szCs w:val="28"/>
        </w:rPr>
        <w:t>повторяют</w:t>
      </w:r>
      <w:r w:rsidRPr="00E10F48">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однократном</w:t>
      </w:r>
      <w:r w:rsidRPr="00E10F48">
        <w:rPr>
          <w:sz w:val="28"/>
          <w:szCs w:val="28"/>
        </w:rPr>
        <w:t xml:space="preserve"> </w:t>
      </w:r>
      <w:r w:rsidRPr="00E10F48">
        <w:rPr>
          <w:rFonts w:hint="eastAsia"/>
          <w:sz w:val="28"/>
          <w:szCs w:val="28"/>
        </w:rPr>
        <w:t>контакте</w:t>
      </w:r>
      <w:r w:rsidRPr="00E10F48">
        <w:rPr>
          <w:sz w:val="28"/>
          <w:szCs w:val="28"/>
        </w:rPr>
        <w:t xml:space="preserve"> </w:t>
      </w:r>
      <w:r w:rsidRPr="00E10F48">
        <w:rPr>
          <w:rFonts w:hint="eastAsia"/>
          <w:sz w:val="28"/>
          <w:szCs w:val="28"/>
        </w:rPr>
        <w:t>достаточно</w:t>
      </w:r>
      <w:r w:rsidRPr="00E10F48">
        <w:rPr>
          <w:sz w:val="28"/>
          <w:szCs w:val="28"/>
        </w:rPr>
        <w:t xml:space="preserve"> </w:t>
      </w:r>
      <w:r w:rsidRPr="00E10F48">
        <w:rPr>
          <w:rFonts w:hint="eastAsia"/>
          <w:sz w:val="28"/>
          <w:szCs w:val="28"/>
        </w:rPr>
        <w:t>одного</w:t>
      </w:r>
      <w:r w:rsidRPr="00E10F48">
        <w:rPr>
          <w:sz w:val="28"/>
          <w:szCs w:val="28"/>
        </w:rPr>
        <w:t xml:space="preserve"> </w:t>
      </w:r>
      <w:r w:rsidRPr="00E10F48">
        <w:rPr>
          <w:rFonts w:hint="eastAsia"/>
          <w:sz w:val="28"/>
          <w:szCs w:val="28"/>
        </w:rPr>
        <w:t>закапывания</w:t>
      </w:r>
      <w:r w:rsidRPr="00E10F48">
        <w:rPr>
          <w:sz w:val="28"/>
          <w:szCs w:val="28"/>
        </w:rPr>
        <w:t xml:space="preserve">. </w:t>
      </w:r>
      <w:r w:rsidRPr="00E10F48">
        <w:rPr>
          <w:rFonts w:hint="eastAsia"/>
          <w:sz w:val="28"/>
          <w:szCs w:val="28"/>
        </w:rPr>
        <w:t>При</w:t>
      </w:r>
      <w:r w:rsidRPr="00E10F48">
        <w:rPr>
          <w:sz w:val="28"/>
          <w:szCs w:val="28"/>
        </w:rPr>
        <w:t xml:space="preserve"> </w:t>
      </w:r>
      <w:r w:rsidRPr="00E10F48">
        <w:rPr>
          <w:rFonts w:hint="eastAsia"/>
          <w:sz w:val="28"/>
          <w:szCs w:val="28"/>
        </w:rPr>
        <w:t>сезонном</w:t>
      </w:r>
      <w:r w:rsidRPr="00E10F48">
        <w:rPr>
          <w:sz w:val="28"/>
          <w:szCs w:val="28"/>
        </w:rPr>
        <w:t xml:space="preserve"> </w:t>
      </w:r>
      <w:r w:rsidRPr="00E10F48">
        <w:rPr>
          <w:rFonts w:hint="eastAsia"/>
          <w:sz w:val="28"/>
          <w:szCs w:val="28"/>
        </w:rPr>
        <w:t>повышении</w:t>
      </w:r>
      <w:r w:rsidRPr="00E10F48">
        <w:rPr>
          <w:sz w:val="28"/>
          <w:szCs w:val="28"/>
        </w:rPr>
        <w:t xml:space="preserve"> </w:t>
      </w:r>
      <w:r w:rsidRPr="00E10F48">
        <w:rPr>
          <w:rFonts w:hint="eastAsia"/>
          <w:sz w:val="28"/>
          <w:szCs w:val="28"/>
        </w:rPr>
        <w:t>заболеваемости</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соответствии</w:t>
      </w:r>
      <w:r w:rsidRPr="00E10F48">
        <w:rPr>
          <w:sz w:val="28"/>
          <w:szCs w:val="28"/>
        </w:rPr>
        <w:t xml:space="preserve"> </w:t>
      </w:r>
      <w:r w:rsidRPr="00E10F48">
        <w:rPr>
          <w:rFonts w:hint="eastAsia"/>
          <w:sz w:val="28"/>
          <w:szCs w:val="28"/>
        </w:rPr>
        <w:t>с</w:t>
      </w:r>
      <w:r w:rsidRPr="00E10F48">
        <w:rPr>
          <w:sz w:val="28"/>
          <w:szCs w:val="28"/>
        </w:rPr>
        <w:t xml:space="preserve"> </w:t>
      </w:r>
      <w:r w:rsidRPr="00E10F48">
        <w:rPr>
          <w:rFonts w:hint="eastAsia"/>
          <w:sz w:val="28"/>
          <w:szCs w:val="28"/>
        </w:rPr>
        <w:t>возрастной</w:t>
      </w:r>
      <w:r w:rsidRPr="00E10F48">
        <w:rPr>
          <w:sz w:val="28"/>
          <w:szCs w:val="28"/>
        </w:rPr>
        <w:t xml:space="preserve"> </w:t>
      </w:r>
      <w:r w:rsidRPr="00E10F48">
        <w:rPr>
          <w:rFonts w:hint="eastAsia"/>
          <w:sz w:val="28"/>
          <w:szCs w:val="28"/>
        </w:rPr>
        <w:t>дозировкой</w:t>
      </w:r>
      <w:r w:rsidRPr="00E10F48">
        <w:rPr>
          <w:sz w:val="28"/>
          <w:szCs w:val="28"/>
        </w:rPr>
        <w:t xml:space="preserve"> </w:t>
      </w:r>
      <w:r w:rsidRPr="00E10F48">
        <w:rPr>
          <w:rFonts w:hint="eastAsia"/>
          <w:sz w:val="28"/>
          <w:szCs w:val="28"/>
        </w:rPr>
        <w:t>утром</w:t>
      </w:r>
      <w:r w:rsidRPr="00E10F48">
        <w:rPr>
          <w:sz w:val="28"/>
          <w:szCs w:val="28"/>
        </w:rPr>
        <w:t xml:space="preserve"> </w:t>
      </w:r>
      <w:r w:rsidRPr="00E10F48">
        <w:rPr>
          <w:rFonts w:hint="eastAsia"/>
          <w:sz w:val="28"/>
          <w:szCs w:val="28"/>
        </w:rPr>
        <w:t>через</w:t>
      </w:r>
      <w:r w:rsidRPr="00E10F48">
        <w:rPr>
          <w:sz w:val="28"/>
          <w:szCs w:val="28"/>
        </w:rPr>
        <w:t xml:space="preserve"> 1-2 </w:t>
      </w:r>
      <w:r w:rsidRPr="00E10F48">
        <w:rPr>
          <w:rFonts w:hint="eastAsia"/>
          <w:sz w:val="28"/>
          <w:szCs w:val="28"/>
        </w:rPr>
        <w:t>дня</w:t>
      </w:r>
      <w:r w:rsidRPr="00E10F48">
        <w:rPr>
          <w:sz w:val="28"/>
          <w:szCs w:val="28"/>
        </w:rPr>
        <w:t>.</w:t>
      </w:r>
    </w:p>
    <w:p w:rsidR="008D1E28" w:rsidRPr="00E10F48" w:rsidRDefault="008D1E28" w:rsidP="00A259DC">
      <w:pPr>
        <w:pStyle w:val="a5"/>
        <w:widowControl w:val="0"/>
        <w:spacing w:after="0"/>
        <w:ind w:right="-284"/>
        <w:jc w:val="both"/>
        <w:rPr>
          <w:sz w:val="28"/>
          <w:szCs w:val="28"/>
        </w:rPr>
      </w:pPr>
      <w:r>
        <w:rPr>
          <w:bCs/>
          <w:sz w:val="28"/>
          <w:szCs w:val="28"/>
        </w:rPr>
        <w:t xml:space="preserve">– </w:t>
      </w:r>
      <w:r w:rsidR="00B269FD">
        <w:rPr>
          <w:bCs/>
          <w:sz w:val="28"/>
          <w:szCs w:val="28"/>
        </w:rPr>
        <w:t>и</w:t>
      </w:r>
      <w:r w:rsidRPr="00E10F48">
        <w:rPr>
          <w:rFonts w:hint="eastAsia"/>
          <w:bCs/>
          <w:sz w:val="28"/>
          <w:szCs w:val="28"/>
        </w:rPr>
        <w:t>нтерферон</w:t>
      </w:r>
      <w:r w:rsidRPr="00E10F48">
        <w:rPr>
          <w:bCs/>
          <w:sz w:val="28"/>
          <w:szCs w:val="28"/>
        </w:rPr>
        <w:t xml:space="preserve"> </w:t>
      </w:r>
      <w:r w:rsidRPr="00E10F48">
        <w:rPr>
          <w:rFonts w:hint="eastAsia"/>
          <w:bCs/>
          <w:sz w:val="28"/>
          <w:szCs w:val="28"/>
        </w:rPr>
        <w:t>альфа</w:t>
      </w:r>
      <w:r w:rsidRPr="00E10F48">
        <w:rPr>
          <w:bCs/>
          <w:sz w:val="28"/>
          <w:szCs w:val="28"/>
        </w:rPr>
        <w:t>-2</w:t>
      </w:r>
      <w:r w:rsidRPr="00E10F48">
        <w:rPr>
          <w:bCs/>
          <w:sz w:val="28"/>
          <w:szCs w:val="28"/>
          <w:lang w:val="en-US"/>
        </w:rPr>
        <w:t>b</w:t>
      </w:r>
      <w:r w:rsidRPr="00E10F48">
        <w:rPr>
          <w:sz w:val="28"/>
          <w:szCs w:val="28"/>
        </w:rPr>
        <w:t xml:space="preserve"> (</w:t>
      </w:r>
      <w:r w:rsidRPr="00E10F48">
        <w:rPr>
          <w:rFonts w:hint="eastAsia"/>
          <w:sz w:val="28"/>
          <w:szCs w:val="28"/>
        </w:rPr>
        <w:t>суппозитории</w:t>
      </w:r>
      <w:r w:rsidRPr="00E10F48">
        <w:rPr>
          <w:sz w:val="28"/>
          <w:szCs w:val="28"/>
        </w:rPr>
        <w:t>) (</w:t>
      </w:r>
      <w:r w:rsidRPr="00E10F48">
        <w:rPr>
          <w:rFonts w:hint="eastAsia"/>
          <w:sz w:val="28"/>
          <w:szCs w:val="28"/>
        </w:rPr>
        <w:t>применяется</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составе</w:t>
      </w:r>
      <w:r w:rsidRPr="00E10F48">
        <w:rPr>
          <w:sz w:val="28"/>
          <w:szCs w:val="28"/>
        </w:rPr>
        <w:t xml:space="preserve"> </w:t>
      </w:r>
      <w:r w:rsidRPr="00E10F48">
        <w:rPr>
          <w:rFonts w:hint="eastAsia"/>
          <w:sz w:val="28"/>
          <w:szCs w:val="28"/>
        </w:rPr>
        <w:t>комплексной</w:t>
      </w:r>
      <w:r w:rsidRPr="00E10F48">
        <w:rPr>
          <w:sz w:val="28"/>
          <w:szCs w:val="28"/>
        </w:rPr>
        <w:t xml:space="preserve"> </w:t>
      </w:r>
      <w:r w:rsidRPr="00E10F48">
        <w:rPr>
          <w:rFonts w:hint="eastAsia"/>
          <w:sz w:val="28"/>
          <w:szCs w:val="28"/>
        </w:rPr>
        <w:t>терапии</w:t>
      </w:r>
      <w:r w:rsidRPr="00E10F48">
        <w:rPr>
          <w:sz w:val="28"/>
          <w:szCs w:val="28"/>
        </w:rPr>
        <w:t xml:space="preserve">) - </w:t>
      </w:r>
      <w:r w:rsidRPr="00E10F48">
        <w:rPr>
          <w:rFonts w:hint="eastAsia"/>
          <w:sz w:val="28"/>
          <w:szCs w:val="28"/>
        </w:rPr>
        <w:t>детям</w:t>
      </w:r>
      <w:r w:rsidRPr="00E10F48">
        <w:rPr>
          <w:sz w:val="28"/>
          <w:szCs w:val="28"/>
        </w:rPr>
        <w:t xml:space="preserve"> </w:t>
      </w:r>
      <w:r w:rsidRPr="00E10F48">
        <w:rPr>
          <w:rFonts w:hint="eastAsia"/>
          <w:sz w:val="28"/>
          <w:szCs w:val="28"/>
        </w:rPr>
        <w:t>до</w:t>
      </w:r>
      <w:r w:rsidRPr="00E10F48">
        <w:rPr>
          <w:sz w:val="28"/>
          <w:szCs w:val="28"/>
        </w:rPr>
        <w:t xml:space="preserve"> 3 </w:t>
      </w:r>
      <w:r w:rsidRPr="00E10F48">
        <w:rPr>
          <w:rFonts w:hint="eastAsia"/>
          <w:sz w:val="28"/>
          <w:szCs w:val="28"/>
        </w:rPr>
        <w:t>лет</w:t>
      </w:r>
      <w:r w:rsidRPr="00E10F48">
        <w:rPr>
          <w:sz w:val="28"/>
          <w:szCs w:val="28"/>
        </w:rPr>
        <w:t xml:space="preserve"> </w:t>
      </w:r>
      <w:r w:rsidRPr="00E10F48">
        <w:rPr>
          <w:rFonts w:hint="eastAsia"/>
          <w:sz w:val="28"/>
          <w:szCs w:val="28"/>
        </w:rPr>
        <w:t>по</w:t>
      </w:r>
      <w:r w:rsidRPr="00E10F48">
        <w:rPr>
          <w:sz w:val="28"/>
          <w:szCs w:val="28"/>
        </w:rPr>
        <w:t xml:space="preserve"> 150000</w:t>
      </w:r>
      <w:r w:rsidR="00B269FD">
        <w:rPr>
          <w:sz w:val="28"/>
          <w:szCs w:val="28"/>
        </w:rPr>
        <w:t xml:space="preserve"> </w:t>
      </w:r>
      <w:r w:rsidRPr="00E10F48">
        <w:rPr>
          <w:rFonts w:hint="eastAsia"/>
          <w:sz w:val="28"/>
          <w:szCs w:val="28"/>
        </w:rPr>
        <w:t>МЕ</w:t>
      </w:r>
      <w:r w:rsidRPr="00E10F48">
        <w:rPr>
          <w:sz w:val="28"/>
          <w:szCs w:val="28"/>
        </w:rPr>
        <w:t xml:space="preserve"> 2 </w:t>
      </w:r>
      <w:r w:rsidRPr="00E10F48">
        <w:rPr>
          <w:rFonts w:hint="eastAsia"/>
          <w:sz w:val="28"/>
          <w:szCs w:val="28"/>
        </w:rPr>
        <w:t>раза</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сутки</w:t>
      </w:r>
      <w:r w:rsidRPr="00E10F48">
        <w:rPr>
          <w:sz w:val="28"/>
          <w:szCs w:val="28"/>
        </w:rPr>
        <w:t xml:space="preserve"> </w:t>
      </w:r>
      <w:r w:rsidRPr="00E10F48">
        <w:rPr>
          <w:rFonts w:hint="eastAsia"/>
          <w:sz w:val="28"/>
          <w:szCs w:val="28"/>
        </w:rPr>
        <w:t>через</w:t>
      </w:r>
      <w:r w:rsidRPr="00E10F48">
        <w:rPr>
          <w:sz w:val="28"/>
          <w:szCs w:val="28"/>
        </w:rPr>
        <w:t xml:space="preserve"> </w:t>
      </w:r>
      <w:r w:rsidRPr="00E10F48">
        <w:rPr>
          <w:rFonts w:hint="eastAsia"/>
          <w:sz w:val="28"/>
          <w:szCs w:val="28"/>
        </w:rPr>
        <w:t>день</w:t>
      </w:r>
      <w:r w:rsidRPr="00E10F48">
        <w:rPr>
          <w:sz w:val="28"/>
          <w:szCs w:val="28"/>
        </w:rPr>
        <w:t xml:space="preserve"> </w:t>
      </w:r>
      <w:r w:rsidRPr="00E10F48">
        <w:rPr>
          <w:rFonts w:hint="eastAsia"/>
          <w:sz w:val="28"/>
          <w:szCs w:val="28"/>
        </w:rPr>
        <w:t>на</w:t>
      </w:r>
      <w:r w:rsidRPr="00E10F48">
        <w:rPr>
          <w:sz w:val="28"/>
          <w:szCs w:val="28"/>
        </w:rPr>
        <w:t xml:space="preserve"> </w:t>
      </w:r>
      <w:r w:rsidRPr="00E10F48">
        <w:rPr>
          <w:rFonts w:hint="eastAsia"/>
          <w:sz w:val="28"/>
          <w:szCs w:val="28"/>
        </w:rPr>
        <w:t>протяжении</w:t>
      </w:r>
      <w:r w:rsidRPr="00E10F48">
        <w:rPr>
          <w:sz w:val="28"/>
          <w:szCs w:val="28"/>
        </w:rPr>
        <w:t xml:space="preserve"> 10-14 </w:t>
      </w:r>
      <w:r w:rsidRPr="00E10F48">
        <w:rPr>
          <w:rFonts w:hint="eastAsia"/>
          <w:sz w:val="28"/>
          <w:szCs w:val="28"/>
        </w:rPr>
        <w:t>дней</w:t>
      </w:r>
      <w:r w:rsidRPr="00E10F48">
        <w:rPr>
          <w:sz w:val="28"/>
          <w:szCs w:val="28"/>
        </w:rPr>
        <w:t xml:space="preserve">; </w:t>
      </w:r>
      <w:r w:rsidRPr="00E10F48">
        <w:rPr>
          <w:rFonts w:hint="eastAsia"/>
          <w:sz w:val="28"/>
          <w:szCs w:val="28"/>
        </w:rPr>
        <w:t>детям</w:t>
      </w:r>
      <w:r w:rsidRPr="00E10F48">
        <w:rPr>
          <w:sz w:val="28"/>
          <w:szCs w:val="28"/>
        </w:rPr>
        <w:t xml:space="preserve"> </w:t>
      </w:r>
      <w:r w:rsidRPr="00E10F48">
        <w:rPr>
          <w:rFonts w:hint="eastAsia"/>
          <w:sz w:val="28"/>
          <w:szCs w:val="28"/>
        </w:rPr>
        <w:t>от</w:t>
      </w:r>
      <w:r w:rsidRPr="00E10F48">
        <w:rPr>
          <w:sz w:val="28"/>
          <w:szCs w:val="28"/>
        </w:rPr>
        <w:t xml:space="preserve"> 3 </w:t>
      </w:r>
      <w:r w:rsidRPr="00E10F48">
        <w:rPr>
          <w:rFonts w:hint="eastAsia"/>
          <w:sz w:val="28"/>
          <w:szCs w:val="28"/>
        </w:rPr>
        <w:t>до</w:t>
      </w:r>
      <w:r w:rsidRPr="00E10F48">
        <w:rPr>
          <w:sz w:val="28"/>
          <w:szCs w:val="28"/>
        </w:rPr>
        <w:t xml:space="preserve"> 6 </w:t>
      </w:r>
      <w:r w:rsidRPr="00E10F48">
        <w:rPr>
          <w:rFonts w:hint="eastAsia"/>
          <w:sz w:val="28"/>
          <w:szCs w:val="28"/>
        </w:rPr>
        <w:t>лет</w:t>
      </w:r>
      <w:r w:rsidRPr="00E10F48">
        <w:rPr>
          <w:sz w:val="28"/>
          <w:szCs w:val="28"/>
        </w:rPr>
        <w:t xml:space="preserve"> </w:t>
      </w:r>
      <w:r w:rsidRPr="00E10F48">
        <w:rPr>
          <w:rFonts w:hint="eastAsia"/>
          <w:sz w:val="28"/>
          <w:szCs w:val="28"/>
        </w:rPr>
        <w:t>по</w:t>
      </w:r>
      <w:r w:rsidRPr="00E10F48">
        <w:rPr>
          <w:sz w:val="28"/>
          <w:szCs w:val="28"/>
        </w:rPr>
        <w:t xml:space="preserve"> 500000</w:t>
      </w:r>
      <w:r w:rsidR="00B269FD">
        <w:rPr>
          <w:sz w:val="28"/>
          <w:szCs w:val="28"/>
        </w:rPr>
        <w:t xml:space="preserve"> </w:t>
      </w:r>
      <w:r w:rsidRPr="00E10F48">
        <w:rPr>
          <w:rFonts w:hint="eastAsia"/>
          <w:sz w:val="28"/>
          <w:szCs w:val="28"/>
        </w:rPr>
        <w:t>МЕ</w:t>
      </w:r>
      <w:r w:rsidRPr="00E10F48">
        <w:rPr>
          <w:sz w:val="28"/>
          <w:szCs w:val="28"/>
        </w:rPr>
        <w:t xml:space="preserve"> 2 </w:t>
      </w:r>
      <w:r w:rsidRPr="00E10F48">
        <w:rPr>
          <w:rFonts w:hint="eastAsia"/>
          <w:sz w:val="28"/>
          <w:szCs w:val="28"/>
        </w:rPr>
        <w:t>раза</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день</w:t>
      </w:r>
      <w:r w:rsidRPr="00E10F48">
        <w:rPr>
          <w:sz w:val="28"/>
          <w:szCs w:val="28"/>
        </w:rPr>
        <w:t xml:space="preserve"> </w:t>
      </w:r>
      <w:r w:rsidRPr="00E10F48">
        <w:rPr>
          <w:rFonts w:hint="eastAsia"/>
          <w:sz w:val="28"/>
          <w:szCs w:val="28"/>
        </w:rPr>
        <w:t>в</w:t>
      </w:r>
      <w:r w:rsidRPr="00E10F48">
        <w:rPr>
          <w:sz w:val="28"/>
          <w:szCs w:val="28"/>
        </w:rPr>
        <w:t xml:space="preserve"> </w:t>
      </w:r>
      <w:r w:rsidRPr="00E10F48">
        <w:rPr>
          <w:rFonts w:hint="eastAsia"/>
          <w:sz w:val="28"/>
          <w:szCs w:val="28"/>
        </w:rPr>
        <w:t>течение</w:t>
      </w:r>
      <w:r w:rsidRPr="00E10F48">
        <w:rPr>
          <w:sz w:val="28"/>
          <w:szCs w:val="28"/>
        </w:rPr>
        <w:t xml:space="preserve"> 10 </w:t>
      </w:r>
      <w:r w:rsidRPr="00E10F48">
        <w:rPr>
          <w:rFonts w:hint="eastAsia"/>
          <w:sz w:val="28"/>
          <w:szCs w:val="28"/>
        </w:rPr>
        <w:t>дней</w:t>
      </w:r>
      <w:r w:rsidRPr="00E10F48">
        <w:rPr>
          <w:sz w:val="28"/>
          <w:szCs w:val="28"/>
        </w:rPr>
        <w:t xml:space="preserve"> – </w:t>
      </w:r>
      <w:r w:rsidRPr="00E10F48">
        <w:rPr>
          <w:rFonts w:hint="eastAsia"/>
          <w:sz w:val="28"/>
          <w:szCs w:val="28"/>
        </w:rPr>
        <w:t>через</w:t>
      </w:r>
      <w:r w:rsidRPr="00E10F48">
        <w:rPr>
          <w:sz w:val="28"/>
          <w:szCs w:val="28"/>
        </w:rPr>
        <w:t xml:space="preserve"> </w:t>
      </w:r>
      <w:r w:rsidRPr="00E10F48">
        <w:rPr>
          <w:rFonts w:hint="eastAsia"/>
          <w:sz w:val="28"/>
          <w:szCs w:val="28"/>
        </w:rPr>
        <w:t>день</w:t>
      </w:r>
      <w:r w:rsidRPr="00E10F48">
        <w:rPr>
          <w:sz w:val="28"/>
          <w:szCs w:val="28"/>
        </w:rPr>
        <w:t>.</w:t>
      </w:r>
    </w:p>
    <w:p w:rsidR="008D1E28" w:rsidRDefault="008D1E28" w:rsidP="00A259DC">
      <w:pPr>
        <w:pStyle w:val="a5"/>
        <w:widowControl w:val="0"/>
        <w:spacing w:after="0"/>
        <w:ind w:right="-284"/>
        <w:jc w:val="center"/>
        <w:rPr>
          <w:bCs/>
          <w:sz w:val="28"/>
          <w:szCs w:val="28"/>
        </w:rPr>
      </w:pPr>
    </w:p>
    <w:p w:rsidR="008D1E28" w:rsidRDefault="008D1E28" w:rsidP="00A259DC">
      <w:pPr>
        <w:pStyle w:val="a5"/>
        <w:widowControl w:val="0"/>
        <w:spacing w:after="0"/>
        <w:ind w:right="-284"/>
        <w:jc w:val="center"/>
        <w:rPr>
          <w:bCs/>
          <w:sz w:val="28"/>
          <w:szCs w:val="28"/>
        </w:rPr>
      </w:pPr>
      <w:r w:rsidRPr="00E10F48">
        <w:rPr>
          <w:bCs/>
          <w:sz w:val="28"/>
          <w:szCs w:val="28"/>
        </w:rPr>
        <w:lastRenderedPageBreak/>
        <w:t>Общая профилактика здоровья ребенка</w:t>
      </w:r>
    </w:p>
    <w:p w:rsidR="001B35E1" w:rsidRPr="00E10F48" w:rsidRDefault="001B35E1" w:rsidP="00A259DC">
      <w:pPr>
        <w:pStyle w:val="a5"/>
        <w:widowControl w:val="0"/>
        <w:spacing w:after="0"/>
        <w:ind w:right="-284"/>
        <w:jc w:val="center"/>
        <w:rPr>
          <w:sz w:val="28"/>
          <w:szCs w:val="28"/>
        </w:rPr>
      </w:pPr>
    </w:p>
    <w:p w:rsidR="008D1E28" w:rsidRPr="00E10F48" w:rsidRDefault="008D1E28" w:rsidP="001B35E1">
      <w:pPr>
        <w:pStyle w:val="a5"/>
        <w:widowControl w:val="0"/>
        <w:spacing w:after="0"/>
        <w:ind w:right="-284" w:firstLine="709"/>
        <w:jc w:val="both"/>
        <w:rPr>
          <w:sz w:val="28"/>
          <w:szCs w:val="28"/>
        </w:rPr>
      </w:pPr>
      <w:r w:rsidRPr="00E10F48">
        <w:rPr>
          <w:sz w:val="28"/>
          <w:szCs w:val="28"/>
        </w:rPr>
        <w:t>Сезонная вакцина, которую многим детям вводят каждую осень или зиму, не обеспечи</w:t>
      </w:r>
      <w:r w:rsidR="009B17A7">
        <w:rPr>
          <w:sz w:val="28"/>
          <w:szCs w:val="28"/>
        </w:rPr>
        <w:t>вает</w:t>
      </w:r>
      <w:r w:rsidRPr="00E10F48">
        <w:rPr>
          <w:sz w:val="28"/>
          <w:szCs w:val="28"/>
        </w:rPr>
        <w:t xml:space="preserve"> полноценной защиты от нового вируса гриппа типа А</w:t>
      </w:r>
      <w:r>
        <w:rPr>
          <w:sz w:val="28"/>
          <w:szCs w:val="28"/>
        </w:rPr>
        <w:t>/</w:t>
      </w:r>
      <w:r w:rsidRPr="00E10F48">
        <w:rPr>
          <w:sz w:val="28"/>
          <w:szCs w:val="28"/>
        </w:rPr>
        <w:t>H1N1</w:t>
      </w:r>
      <w:r w:rsidR="009B17A7">
        <w:rPr>
          <w:sz w:val="28"/>
          <w:szCs w:val="28"/>
        </w:rPr>
        <w:t xml:space="preserve">, но способствует облегченному варианту течения заболевания. </w:t>
      </w:r>
      <w:r w:rsidRPr="00E10F48">
        <w:rPr>
          <w:sz w:val="28"/>
          <w:szCs w:val="28"/>
        </w:rPr>
        <w:t xml:space="preserve">Родителям и ухаживающим за детьми лицам необходимо помнить о важности поддержания здоровья их ребёнка, обеспечивая введение ребенку других вакцин в сроки, установленные национальным календарем профилактических прививок. </w:t>
      </w:r>
    </w:p>
    <w:p w:rsidR="008D1E28" w:rsidRDefault="008D1E28" w:rsidP="001B35E1">
      <w:pPr>
        <w:pStyle w:val="a5"/>
        <w:widowControl w:val="0"/>
        <w:spacing w:after="0"/>
        <w:ind w:right="-284" w:firstLine="709"/>
        <w:jc w:val="both"/>
        <w:rPr>
          <w:sz w:val="28"/>
          <w:szCs w:val="28"/>
        </w:rPr>
      </w:pPr>
      <w:r w:rsidRPr="00E10F48">
        <w:rPr>
          <w:sz w:val="28"/>
          <w:szCs w:val="28"/>
        </w:rPr>
        <w:t>Родителям детей с хроническими болезнями, требующими медикаментозного лечения (например, ВИЧ/СПИД), настоятельно рекомендуется обеспечить продолжение приема детьми прописанных им лекарственных препаратов.</w:t>
      </w:r>
    </w:p>
    <w:p w:rsidR="008D1E28" w:rsidRPr="002C7B5D" w:rsidRDefault="00160271" w:rsidP="00160271">
      <w:pPr>
        <w:widowControl w:val="0"/>
        <w:spacing w:after="0" w:line="240" w:lineRule="auto"/>
        <w:ind w:right="-284" w:firstLine="709"/>
        <w:jc w:val="both"/>
        <w:rPr>
          <w:rFonts w:ascii="Times New Roman" w:hAnsi="Times New Roman"/>
          <w:sz w:val="28"/>
          <w:szCs w:val="28"/>
        </w:rPr>
      </w:pPr>
      <w:r>
        <w:rPr>
          <w:rFonts w:ascii="Times New Roman" w:hAnsi="Times New Roman" w:cs="Times New Roman"/>
          <w:sz w:val="28"/>
          <w:szCs w:val="28"/>
        </w:rPr>
        <w:t>При проведении с</w:t>
      </w:r>
      <w:r w:rsidR="008D1E28" w:rsidRPr="001A4C11">
        <w:rPr>
          <w:rFonts w:ascii="Times New Roman" w:hAnsi="Times New Roman"/>
          <w:sz w:val="28"/>
          <w:szCs w:val="28"/>
        </w:rPr>
        <w:t>пецифическ</w:t>
      </w:r>
      <w:r>
        <w:rPr>
          <w:rFonts w:ascii="Times New Roman" w:hAnsi="Times New Roman"/>
          <w:sz w:val="28"/>
          <w:szCs w:val="28"/>
        </w:rPr>
        <w:t>ой</w:t>
      </w:r>
      <w:r w:rsidR="008D1E28" w:rsidRPr="001A4C11">
        <w:rPr>
          <w:rFonts w:ascii="Times New Roman" w:hAnsi="Times New Roman"/>
          <w:sz w:val="28"/>
          <w:szCs w:val="28"/>
        </w:rPr>
        <w:t xml:space="preserve"> профилактик</w:t>
      </w:r>
      <w:r>
        <w:rPr>
          <w:rFonts w:ascii="Times New Roman" w:hAnsi="Times New Roman"/>
          <w:sz w:val="28"/>
          <w:szCs w:val="28"/>
        </w:rPr>
        <w:t>и</w:t>
      </w:r>
      <w:r w:rsidR="008D1E28" w:rsidRPr="001A4C11">
        <w:rPr>
          <w:rFonts w:ascii="Times New Roman" w:hAnsi="Times New Roman"/>
          <w:sz w:val="28"/>
          <w:szCs w:val="28"/>
        </w:rPr>
        <w:t xml:space="preserve"> сезонного гриппа</w:t>
      </w:r>
      <w:r>
        <w:rPr>
          <w:rFonts w:ascii="Times New Roman" w:hAnsi="Times New Roman"/>
          <w:sz w:val="28"/>
          <w:szCs w:val="28"/>
        </w:rPr>
        <w:t xml:space="preserve"> в</w:t>
      </w:r>
      <w:r w:rsidR="008D1E28" w:rsidRPr="00234C7B">
        <w:rPr>
          <w:rFonts w:ascii="Times New Roman" w:hAnsi="Times New Roman"/>
          <w:sz w:val="28"/>
          <w:szCs w:val="28"/>
        </w:rPr>
        <w:t xml:space="preserve"> первую очередь вакцинируются группы риска</w:t>
      </w:r>
      <w:r>
        <w:rPr>
          <w:rFonts w:ascii="Times New Roman" w:hAnsi="Times New Roman"/>
          <w:sz w:val="28"/>
          <w:szCs w:val="28"/>
        </w:rPr>
        <w:t xml:space="preserve">. </w:t>
      </w:r>
      <w:r w:rsidR="008D1E28" w:rsidRPr="00234C7B">
        <w:rPr>
          <w:rFonts w:ascii="Times New Roman" w:hAnsi="Times New Roman"/>
          <w:sz w:val="28"/>
          <w:szCs w:val="28"/>
        </w:rPr>
        <w:t>Если ребенок младше 6 месяцев, то вакцинируются родители</w:t>
      </w:r>
      <w:r w:rsidR="008D1E28">
        <w:rPr>
          <w:rFonts w:ascii="Times New Roman" w:hAnsi="Times New Roman"/>
          <w:sz w:val="28"/>
          <w:szCs w:val="28"/>
        </w:rPr>
        <w:t>.</w:t>
      </w:r>
      <w:r>
        <w:rPr>
          <w:rFonts w:ascii="Times New Roman" w:hAnsi="Times New Roman"/>
          <w:sz w:val="28"/>
          <w:szCs w:val="28"/>
        </w:rPr>
        <w:t xml:space="preserve"> </w:t>
      </w:r>
      <w:r w:rsidR="008D1E28" w:rsidRPr="00234C7B">
        <w:rPr>
          <w:rFonts w:ascii="Times New Roman" w:hAnsi="Times New Roman"/>
          <w:sz w:val="28"/>
          <w:szCs w:val="28"/>
        </w:rPr>
        <w:t xml:space="preserve">Ежегодно </w:t>
      </w:r>
      <w:r>
        <w:rPr>
          <w:rFonts w:ascii="Times New Roman" w:hAnsi="Times New Roman"/>
          <w:sz w:val="28"/>
          <w:szCs w:val="28"/>
        </w:rPr>
        <w:t xml:space="preserve">проводится </w:t>
      </w:r>
      <w:r w:rsidR="008D1E28" w:rsidRPr="00234C7B">
        <w:rPr>
          <w:rFonts w:ascii="Times New Roman" w:hAnsi="Times New Roman"/>
          <w:sz w:val="28"/>
          <w:szCs w:val="28"/>
        </w:rPr>
        <w:t>ревакцинация.</w:t>
      </w:r>
    </w:p>
    <w:p w:rsidR="008D1E28" w:rsidRPr="00234C7B" w:rsidRDefault="008D1E28" w:rsidP="001B35E1">
      <w:pPr>
        <w:pStyle w:val="a3"/>
        <w:widowControl w:val="0"/>
        <w:ind w:right="-284" w:firstLine="709"/>
        <w:rPr>
          <w:sz w:val="28"/>
          <w:szCs w:val="28"/>
        </w:rPr>
      </w:pPr>
      <w:r w:rsidRPr="00DF1B0B">
        <w:rPr>
          <w:sz w:val="28"/>
          <w:szCs w:val="28"/>
        </w:rPr>
        <w:t>Противопоказания к вакцинации</w:t>
      </w:r>
      <w:r w:rsidRPr="00234C7B">
        <w:rPr>
          <w:sz w:val="28"/>
          <w:szCs w:val="28"/>
        </w:rPr>
        <w:t xml:space="preserve"> </w:t>
      </w:r>
      <w:r>
        <w:rPr>
          <w:sz w:val="28"/>
          <w:szCs w:val="28"/>
        </w:rPr>
        <w:t xml:space="preserve">– </w:t>
      </w:r>
      <w:r w:rsidRPr="00234C7B">
        <w:rPr>
          <w:sz w:val="28"/>
          <w:szCs w:val="28"/>
        </w:rPr>
        <w:t>аллергия к белкам куриного яйца, острые заболевания, обострения хронических, прогредиентные заболевания ЦНС, системные заболевания соединительной ткани, аутоим</w:t>
      </w:r>
      <w:r>
        <w:rPr>
          <w:sz w:val="28"/>
          <w:szCs w:val="28"/>
        </w:rPr>
        <w:t>м</w:t>
      </w:r>
      <w:r w:rsidRPr="00234C7B">
        <w:rPr>
          <w:sz w:val="28"/>
          <w:szCs w:val="28"/>
        </w:rPr>
        <w:t>унные заболевания, болезни крови, бронхиальная астма.</w:t>
      </w:r>
    </w:p>
    <w:p w:rsidR="008D1E28" w:rsidRPr="009B3A51" w:rsidRDefault="008D1E28" w:rsidP="001B35E1">
      <w:pPr>
        <w:widowControl w:val="0"/>
        <w:spacing w:after="0" w:line="240" w:lineRule="auto"/>
        <w:ind w:right="-284" w:firstLine="709"/>
        <w:rPr>
          <w:sz w:val="20"/>
          <w:szCs w:val="20"/>
        </w:rPr>
      </w:pPr>
    </w:p>
    <w:sectPr w:rsidR="008D1E28" w:rsidRPr="009B3A51" w:rsidSect="005145B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B4" w:rsidRDefault="005B45B4" w:rsidP="005145B6">
      <w:pPr>
        <w:spacing w:after="0" w:line="240" w:lineRule="auto"/>
      </w:pPr>
      <w:r>
        <w:separator/>
      </w:r>
    </w:p>
  </w:endnote>
  <w:endnote w:type="continuationSeparator" w:id="1">
    <w:p w:rsidR="005B45B4" w:rsidRDefault="005B45B4" w:rsidP="00514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B4" w:rsidRDefault="005B45B4" w:rsidP="005145B6">
      <w:pPr>
        <w:spacing w:after="0" w:line="240" w:lineRule="auto"/>
      </w:pPr>
      <w:r>
        <w:separator/>
      </w:r>
    </w:p>
  </w:footnote>
  <w:footnote w:type="continuationSeparator" w:id="1">
    <w:p w:rsidR="005B45B4" w:rsidRDefault="005B45B4" w:rsidP="00514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3266"/>
      <w:docPartObj>
        <w:docPartGallery w:val="Page Numbers (Top of Page)"/>
        <w:docPartUnique/>
      </w:docPartObj>
    </w:sdtPr>
    <w:sdtContent>
      <w:p w:rsidR="00FB693B" w:rsidRDefault="00220E22">
        <w:pPr>
          <w:pStyle w:val="a9"/>
          <w:jc w:val="center"/>
        </w:pPr>
        <w:fldSimple w:instr=" PAGE   \* MERGEFORMAT ">
          <w:r w:rsidR="00A211A6">
            <w:rPr>
              <w:noProof/>
            </w:rPr>
            <w:t>11</w:t>
          </w:r>
        </w:fldSimple>
      </w:p>
    </w:sdtContent>
  </w:sdt>
  <w:p w:rsidR="00FB693B" w:rsidRDefault="00FB69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1828"/>
    <w:multiLevelType w:val="hybridMultilevel"/>
    <w:tmpl w:val="BC521100"/>
    <w:lvl w:ilvl="0" w:tplc="1BC0EF02">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
    <w:nsid w:val="3A2433EE"/>
    <w:multiLevelType w:val="hybridMultilevel"/>
    <w:tmpl w:val="333E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1E28"/>
    <w:rsid w:val="000044CB"/>
    <w:rsid w:val="00027FC1"/>
    <w:rsid w:val="001156BD"/>
    <w:rsid w:val="00160271"/>
    <w:rsid w:val="001B35E1"/>
    <w:rsid w:val="001C2532"/>
    <w:rsid w:val="001E717A"/>
    <w:rsid w:val="00203349"/>
    <w:rsid w:val="00216A1B"/>
    <w:rsid w:val="00220E22"/>
    <w:rsid w:val="002B722B"/>
    <w:rsid w:val="003A652B"/>
    <w:rsid w:val="003A7F2D"/>
    <w:rsid w:val="003C0F4F"/>
    <w:rsid w:val="00435117"/>
    <w:rsid w:val="004C22E7"/>
    <w:rsid w:val="005145B6"/>
    <w:rsid w:val="005232D3"/>
    <w:rsid w:val="0052575B"/>
    <w:rsid w:val="0054463E"/>
    <w:rsid w:val="00552E25"/>
    <w:rsid w:val="005B45B4"/>
    <w:rsid w:val="005E54C4"/>
    <w:rsid w:val="00630AED"/>
    <w:rsid w:val="00654593"/>
    <w:rsid w:val="007F3B35"/>
    <w:rsid w:val="0080224F"/>
    <w:rsid w:val="00815450"/>
    <w:rsid w:val="0084516E"/>
    <w:rsid w:val="008D1E28"/>
    <w:rsid w:val="008E4111"/>
    <w:rsid w:val="00943A22"/>
    <w:rsid w:val="009648BD"/>
    <w:rsid w:val="009B17A7"/>
    <w:rsid w:val="00A211A6"/>
    <w:rsid w:val="00A259DC"/>
    <w:rsid w:val="00A5356D"/>
    <w:rsid w:val="00A57AB9"/>
    <w:rsid w:val="00A903D8"/>
    <w:rsid w:val="00B269FD"/>
    <w:rsid w:val="00B8218F"/>
    <w:rsid w:val="00B9282C"/>
    <w:rsid w:val="00B9527E"/>
    <w:rsid w:val="00BD3496"/>
    <w:rsid w:val="00C10916"/>
    <w:rsid w:val="00C42F85"/>
    <w:rsid w:val="00C53BC0"/>
    <w:rsid w:val="00CA27C2"/>
    <w:rsid w:val="00D254CC"/>
    <w:rsid w:val="00D44853"/>
    <w:rsid w:val="00DD66BF"/>
    <w:rsid w:val="00DE1CAC"/>
    <w:rsid w:val="00F06264"/>
    <w:rsid w:val="00F2283E"/>
    <w:rsid w:val="00F441CF"/>
    <w:rsid w:val="00F57A8E"/>
    <w:rsid w:val="00F83D4D"/>
    <w:rsid w:val="00FB693B"/>
    <w:rsid w:val="00FC4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35"/>
  </w:style>
  <w:style w:type="paragraph" w:styleId="3">
    <w:name w:val="heading 3"/>
    <w:basedOn w:val="a"/>
    <w:next w:val="a"/>
    <w:link w:val="30"/>
    <w:qFormat/>
    <w:rsid w:val="008D1E28"/>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1E28"/>
    <w:rPr>
      <w:rFonts w:ascii="Times New Roman" w:eastAsia="Times New Roman" w:hAnsi="Times New Roman" w:cs="Times New Roman"/>
      <w:sz w:val="24"/>
      <w:szCs w:val="20"/>
    </w:rPr>
  </w:style>
  <w:style w:type="paragraph" w:styleId="a3">
    <w:name w:val="Body Text"/>
    <w:basedOn w:val="a"/>
    <w:link w:val="a4"/>
    <w:rsid w:val="008D1E28"/>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8D1E28"/>
    <w:rPr>
      <w:rFonts w:ascii="Times New Roman" w:eastAsia="Times New Roman" w:hAnsi="Times New Roman" w:cs="Times New Roman"/>
      <w:sz w:val="24"/>
      <w:szCs w:val="20"/>
    </w:rPr>
  </w:style>
  <w:style w:type="paragraph" w:styleId="a5">
    <w:name w:val="Normal (Web)"/>
    <w:basedOn w:val="a"/>
    <w:rsid w:val="008D1E28"/>
    <w:pPr>
      <w:spacing w:after="240" w:line="240" w:lineRule="auto"/>
    </w:pPr>
    <w:rPr>
      <w:rFonts w:ascii="Times New Roman" w:eastAsia="Times New Roman" w:hAnsi="Times New Roman" w:cs="Times New Roman"/>
      <w:sz w:val="24"/>
      <w:szCs w:val="24"/>
    </w:rPr>
  </w:style>
  <w:style w:type="character" w:styleId="a6">
    <w:name w:val="Hyperlink"/>
    <w:basedOn w:val="a0"/>
    <w:rsid w:val="008D1E28"/>
    <w:rPr>
      <w:color w:val="0000FF"/>
      <w:u w:val="single"/>
    </w:rPr>
  </w:style>
  <w:style w:type="character" w:styleId="a7">
    <w:name w:val="Strong"/>
    <w:basedOn w:val="a0"/>
    <w:qFormat/>
    <w:rsid w:val="008D1E28"/>
    <w:rPr>
      <w:b/>
      <w:bCs/>
    </w:rPr>
  </w:style>
  <w:style w:type="paragraph" w:styleId="a8">
    <w:name w:val="List Paragraph"/>
    <w:basedOn w:val="a"/>
    <w:uiPriority w:val="34"/>
    <w:qFormat/>
    <w:rsid w:val="00630AED"/>
    <w:pPr>
      <w:ind w:left="720"/>
      <w:contextualSpacing/>
    </w:pPr>
  </w:style>
  <w:style w:type="paragraph" w:styleId="a9">
    <w:name w:val="header"/>
    <w:basedOn w:val="a"/>
    <w:link w:val="aa"/>
    <w:uiPriority w:val="99"/>
    <w:unhideWhenUsed/>
    <w:rsid w:val="005145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45B6"/>
  </w:style>
  <w:style w:type="paragraph" w:styleId="ab">
    <w:name w:val="footer"/>
    <w:basedOn w:val="a"/>
    <w:link w:val="ac"/>
    <w:uiPriority w:val="99"/>
    <w:semiHidden/>
    <w:unhideWhenUsed/>
    <w:rsid w:val="005145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145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6;&#208;&#184;&#209;&#128;&#209;&#131;&#209;&#129;&#208;&#189;&#208;&#176;&#209;&#143;_&#208;&#191;&#208;&#189;&#208;&#181;&#208;&#178;&#208;&#188;&#208;&#190;&#208;&#189;&#208;&#184;&#209;&#1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H1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u.wikipedia.org/wiki/&#208;&#161;&#208;&#181;&#209;&#128;&#208;&#190;&#209;&#130;&#208;&#184;&#208;&#191;" TargetMode="External"/><Relationship Id="rId4" Type="http://schemas.openxmlformats.org/officeDocument/2006/relationships/webSettings" Target="webSettings.xml"/><Relationship Id="rId9" Type="http://schemas.openxmlformats.org/officeDocument/2006/relationships/hyperlink" Target="http://ru.wikipedia.org/wiki/&#208;&#146;&#208;&#184;&#209;&#128;&#209;&#131;&#209;&#129;&#208;&#189;&#208;&#176;&#209;&#143;_&#208;&#191;&#208;&#189;&#208;&#181;&#208;&#178;&#208;&#188;&#208;&#190;&#208;&#189;&#208;&#184;&#209;&#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nonames</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2016-01-12T08:36:00Z</dcterms:created>
  <dcterms:modified xsi:type="dcterms:W3CDTF">2016-01-12T14:13:00Z</dcterms:modified>
</cp:coreProperties>
</file>